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4390" w:rsidRPr="00E96578" w:rsidRDefault="00391A42" w:rsidP="00CF4390">
      <w:pPr>
        <w:pStyle w:val="a3"/>
        <w:tabs>
          <w:tab w:val="right" w:pos="9639"/>
        </w:tabs>
        <w:rPr>
          <w:rFonts w:eastAsiaTheme="minorEastAsia"/>
          <w:bCs/>
          <w:noProof w:val="0"/>
          <w:sz w:val="24"/>
          <w:lang w:val="en-GB" w:eastAsia="ko-KR"/>
        </w:rPr>
      </w:pPr>
      <w:r w:rsidRPr="00391A42">
        <w:rPr>
          <w:bCs/>
          <w:noProof w:val="0"/>
          <w:sz w:val="24"/>
          <w:lang w:val="en-GB"/>
        </w:rPr>
        <w:t>3GPP TSG-RAN WG2 #99bis</w:t>
      </w:r>
      <w:r>
        <w:rPr>
          <w:rFonts w:eastAsiaTheme="minorEastAsia" w:hint="eastAsia"/>
          <w:bCs/>
          <w:noProof w:val="0"/>
          <w:sz w:val="24"/>
          <w:lang w:val="en-GB" w:eastAsia="ko-KR"/>
        </w:rPr>
        <w:t xml:space="preserve">                                                                 </w:t>
      </w:r>
      <w:r w:rsidR="00D479CE">
        <w:rPr>
          <w:rFonts w:eastAsiaTheme="minorEastAsia" w:hint="eastAsia"/>
          <w:bCs/>
          <w:noProof w:val="0"/>
          <w:sz w:val="24"/>
          <w:lang w:val="en-GB" w:eastAsia="ko-KR"/>
        </w:rPr>
        <w:t xml:space="preserve"> </w:t>
      </w:r>
      <w:r w:rsidRPr="00391A42">
        <w:rPr>
          <w:rFonts w:eastAsiaTheme="minorEastAsia"/>
          <w:bCs/>
          <w:noProof w:val="0"/>
          <w:sz w:val="24"/>
          <w:lang w:val="en-GB" w:eastAsia="ko-KR"/>
        </w:rPr>
        <w:t>R2-1711797</w:t>
      </w:r>
    </w:p>
    <w:p w:rsidR="00CF4390" w:rsidRPr="00391A42" w:rsidRDefault="00391A42" w:rsidP="00391A42">
      <w:pPr>
        <w:pStyle w:val="CRCoverPage"/>
        <w:outlineLvl w:val="0"/>
        <w:rPr>
          <w:b/>
          <w:sz w:val="24"/>
        </w:rPr>
      </w:pPr>
      <w:r>
        <w:rPr>
          <w:b/>
          <w:sz w:val="24"/>
        </w:rPr>
        <w:t>Prague, Czech Republic, 9</w:t>
      </w:r>
      <w:r w:rsidRPr="00950C26">
        <w:rPr>
          <w:b/>
          <w:sz w:val="24"/>
          <w:vertAlign w:val="superscript"/>
        </w:rPr>
        <w:t>th</w:t>
      </w:r>
      <w:r>
        <w:rPr>
          <w:b/>
          <w:sz w:val="24"/>
        </w:rPr>
        <w:t xml:space="preserve"> – 13</w:t>
      </w:r>
      <w:r>
        <w:rPr>
          <w:b/>
          <w:sz w:val="24"/>
          <w:vertAlign w:val="superscript"/>
        </w:rPr>
        <w:t>th</w:t>
      </w:r>
      <w:r>
        <w:rPr>
          <w:b/>
          <w:sz w:val="24"/>
        </w:rPr>
        <w:t xml:space="preserve"> October 2017</w:t>
      </w:r>
      <w:r w:rsidR="00CF4390">
        <w:rPr>
          <w:rFonts w:eastAsia="맑은 고딕" w:hint="eastAsia"/>
          <w:bCs/>
          <w:szCs w:val="18"/>
          <w:lang w:eastAsia="ko-KR"/>
        </w:rPr>
        <w:t xml:space="preserve">              </w:t>
      </w:r>
      <w:r>
        <w:rPr>
          <w:rFonts w:eastAsia="맑은 고딕" w:hint="eastAsia"/>
          <w:bCs/>
          <w:szCs w:val="18"/>
          <w:lang w:eastAsia="ko-KR"/>
        </w:rPr>
        <w:t xml:space="preserve"> </w:t>
      </w:r>
      <w:r w:rsidR="00CF4390">
        <w:rPr>
          <w:rFonts w:eastAsia="맑은 고딕" w:hint="eastAsia"/>
          <w:bCs/>
          <w:szCs w:val="18"/>
          <w:lang w:eastAsia="ko-KR"/>
        </w:rPr>
        <w:t xml:space="preserve">  Resubmission of</w:t>
      </w:r>
      <w:r w:rsidR="00CF4390" w:rsidRPr="00E12FA2">
        <w:rPr>
          <w:rFonts w:eastAsia="맑은 고딕" w:hint="eastAsia"/>
          <w:bCs/>
          <w:szCs w:val="18"/>
          <w:lang w:eastAsia="ko-KR"/>
        </w:rPr>
        <w:t xml:space="preserve"> </w:t>
      </w:r>
      <w:r w:rsidRPr="00391A42">
        <w:rPr>
          <w:bCs/>
          <w:szCs w:val="18"/>
        </w:rPr>
        <w:t>R2-1709570</w:t>
      </w:r>
    </w:p>
    <w:p w:rsidR="001F7128" w:rsidRPr="007C1EDD" w:rsidRDefault="00CF4390" w:rsidP="00CF4390">
      <w:pPr>
        <w:pStyle w:val="a3"/>
        <w:tabs>
          <w:tab w:val="right" w:pos="9781"/>
        </w:tabs>
        <w:ind w:rightChars="-377" w:right="-754"/>
        <w:rPr>
          <w:bCs/>
          <w:noProof w:val="0"/>
          <w:sz w:val="24"/>
          <w:lang w:val="en-GB" w:eastAsia="ja-JP"/>
        </w:rPr>
      </w:pPr>
      <w:r>
        <w:rPr>
          <w:rFonts w:eastAsiaTheme="minorEastAsia" w:hint="eastAsia"/>
          <w:bCs/>
          <w:noProof w:val="0"/>
          <w:sz w:val="24"/>
          <w:lang w:val="en-GB" w:eastAsia="ko-KR"/>
        </w:rPr>
        <w:t xml:space="preserve"> </w:t>
      </w:r>
      <w:r w:rsidR="001F7128" w:rsidRPr="007C1EDD">
        <w:rPr>
          <w:bCs/>
          <w:noProof w:val="0"/>
          <w:sz w:val="24"/>
          <w:lang w:val="en-GB"/>
        </w:rPr>
        <w:tab/>
      </w:r>
    </w:p>
    <w:p w:rsidR="001F7128" w:rsidRPr="006A5C6C" w:rsidRDefault="001F7128" w:rsidP="001F7128">
      <w:pPr>
        <w:pStyle w:val="CRCoverPage"/>
        <w:ind w:left="1980" w:hanging="1980"/>
        <w:rPr>
          <w:rFonts w:eastAsia="맑은 고딕" w:cs="Arial"/>
          <w:b/>
          <w:bCs/>
          <w:sz w:val="24"/>
          <w:lang w:eastAsia="ko-KR"/>
        </w:rPr>
      </w:pPr>
      <w:r w:rsidRPr="007C1EDD">
        <w:rPr>
          <w:rFonts w:cs="Arial"/>
          <w:b/>
          <w:bCs/>
          <w:sz w:val="24"/>
        </w:rPr>
        <w:t>Agenda item:</w:t>
      </w:r>
      <w:r w:rsidRPr="007C1EDD">
        <w:rPr>
          <w:rFonts w:cs="Arial"/>
          <w:b/>
          <w:bCs/>
          <w:sz w:val="24"/>
        </w:rPr>
        <w:tab/>
      </w:r>
      <w:r w:rsidR="009E7455" w:rsidRPr="009E7455">
        <w:rPr>
          <w:rFonts w:eastAsia="맑은 고딕" w:cs="Arial"/>
          <w:b/>
          <w:bCs/>
          <w:sz w:val="24"/>
          <w:lang w:eastAsia="ko-KR"/>
        </w:rPr>
        <w:t>10.4.1.3.7</w:t>
      </w:r>
      <w:bookmarkStart w:id="0" w:name="_GoBack"/>
      <w:bookmarkEnd w:id="0"/>
    </w:p>
    <w:p w:rsidR="001F7128" w:rsidRPr="00FF1511" w:rsidRDefault="008507D5" w:rsidP="001F7128">
      <w:pPr>
        <w:tabs>
          <w:tab w:val="left" w:pos="1985"/>
        </w:tabs>
        <w:ind w:left="1985" w:hanging="1985"/>
        <w:rPr>
          <w:rFonts w:ascii="Arial" w:eastAsia="맑은 고딕" w:hAnsi="Arial" w:cs="Arial"/>
          <w:b/>
          <w:bCs/>
          <w:sz w:val="24"/>
          <w:lang w:eastAsia="ko-KR"/>
        </w:rPr>
      </w:pPr>
      <w:r>
        <w:rPr>
          <w:rFonts w:ascii="Arial" w:hAnsi="Arial" w:cs="Arial"/>
          <w:b/>
          <w:bCs/>
          <w:sz w:val="24"/>
        </w:rPr>
        <w:t>Source:</w:t>
      </w:r>
      <w:r>
        <w:rPr>
          <w:rFonts w:ascii="Arial" w:hAnsi="Arial" w:cs="Arial"/>
          <w:b/>
          <w:bCs/>
          <w:sz w:val="24"/>
        </w:rPr>
        <w:tab/>
        <w:t>Samsung</w:t>
      </w:r>
    </w:p>
    <w:p w:rsidR="00B4542E" w:rsidRPr="009F4BB7" w:rsidRDefault="00B4542E" w:rsidP="00732660">
      <w:pPr>
        <w:ind w:left="1985" w:hanging="1985"/>
        <w:jc w:val="both"/>
        <w:rPr>
          <w:rFonts w:ascii="Arial" w:eastAsia="맑은 고딕" w:hAnsi="Arial" w:cs="Arial"/>
          <w:b/>
          <w:bCs/>
          <w:sz w:val="24"/>
          <w:lang w:eastAsia="ko-KR"/>
        </w:rPr>
      </w:pPr>
      <w:r w:rsidRPr="00EC3D19">
        <w:rPr>
          <w:rFonts w:ascii="Arial" w:hAnsi="Arial" w:cs="Arial"/>
          <w:b/>
          <w:bCs/>
          <w:sz w:val="24"/>
        </w:rPr>
        <w:t>Title:</w:t>
      </w:r>
      <w:r w:rsidRPr="00EC3D19">
        <w:rPr>
          <w:rFonts w:ascii="Arial" w:hAnsi="Arial" w:cs="Arial"/>
          <w:b/>
          <w:bCs/>
          <w:sz w:val="24"/>
        </w:rPr>
        <w:tab/>
      </w:r>
      <w:r w:rsidR="00093654" w:rsidRPr="00093654">
        <w:rPr>
          <w:rFonts w:ascii="Arial" w:eastAsiaTheme="minorEastAsia" w:hAnsi="Arial" w:cs="Arial"/>
          <w:b/>
          <w:bCs/>
          <w:sz w:val="24"/>
          <w:lang w:eastAsia="ko-KR"/>
        </w:rPr>
        <w:t xml:space="preserve">Information to include </w:t>
      </w:r>
      <w:r w:rsidR="00093654">
        <w:rPr>
          <w:rFonts w:ascii="Arial" w:eastAsiaTheme="minorEastAsia" w:hAnsi="Arial" w:cs="Arial" w:hint="eastAsia"/>
          <w:b/>
          <w:bCs/>
          <w:sz w:val="24"/>
          <w:lang w:eastAsia="ko-KR"/>
        </w:rPr>
        <w:t xml:space="preserve">within </w:t>
      </w:r>
      <w:r w:rsidR="00892F2E">
        <w:rPr>
          <w:rFonts w:ascii="Arial" w:eastAsiaTheme="minorEastAsia" w:hAnsi="Arial" w:cs="Arial" w:hint="eastAsia"/>
          <w:b/>
          <w:bCs/>
          <w:sz w:val="24"/>
          <w:lang w:eastAsia="ko-KR"/>
        </w:rPr>
        <w:t xml:space="preserve">RRC </w:t>
      </w:r>
      <w:r w:rsidR="00892F2E">
        <w:rPr>
          <w:rFonts w:ascii="Arial" w:eastAsiaTheme="minorEastAsia" w:hAnsi="Arial" w:cs="Arial"/>
          <w:b/>
          <w:bCs/>
          <w:sz w:val="24"/>
          <w:lang w:eastAsia="ko-KR"/>
        </w:rPr>
        <w:t>Activation</w:t>
      </w:r>
      <w:r w:rsidR="00892F2E">
        <w:rPr>
          <w:rFonts w:ascii="Arial" w:eastAsiaTheme="minorEastAsia" w:hAnsi="Arial" w:cs="Arial" w:hint="eastAsia"/>
          <w:b/>
          <w:bCs/>
          <w:sz w:val="24"/>
          <w:lang w:eastAsia="ko-KR"/>
        </w:rPr>
        <w:t xml:space="preserve"> and Inactivation</w:t>
      </w:r>
      <w:r w:rsidR="00892F2E">
        <w:rPr>
          <w:rFonts w:ascii="Arial" w:eastAsia="맑은 고딕" w:hAnsi="Arial" w:cs="Arial" w:hint="eastAsia"/>
          <w:b/>
          <w:bCs/>
          <w:sz w:val="24"/>
          <w:lang w:eastAsia="ko-KR"/>
        </w:rPr>
        <w:t xml:space="preserve"> </w:t>
      </w:r>
    </w:p>
    <w:p w:rsidR="00B4542E" w:rsidRPr="00EC3D19" w:rsidRDefault="00B4542E" w:rsidP="00732660">
      <w:pPr>
        <w:ind w:left="1980" w:hanging="1980"/>
        <w:jc w:val="both"/>
        <w:rPr>
          <w:rFonts w:ascii="Arial" w:hAnsi="Arial" w:cs="Arial"/>
          <w:b/>
          <w:bCs/>
          <w:sz w:val="24"/>
        </w:rPr>
      </w:pPr>
      <w:r>
        <w:rPr>
          <w:rFonts w:ascii="Arial" w:hAnsi="Arial" w:cs="Arial"/>
          <w:b/>
          <w:bCs/>
          <w:sz w:val="24"/>
        </w:rPr>
        <w:t>Document for:</w:t>
      </w:r>
      <w:r>
        <w:rPr>
          <w:rFonts w:ascii="Arial" w:hAnsi="Arial" w:cs="Arial"/>
          <w:b/>
          <w:bCs/>
          <w:sz w:val="24"/>
        </w:rPr>
        <w:tab/>
      </w:r>
      <w:r w:rsidR="00406E99">
        <w:rPr>
          <w:rFonts w:ascii="Arial" w:hAnsi="Arial" w:cs="Arial"/>
          <w:b/>
          <w:bCs/>
          <w:sz w:val="24"/>
        </w:rPr>
        <w:t>Discussion &amp; Decision</w:t>
      </w:r>
    </w:p>
    <w:p w:rsidR="00B4542E" w:rsidRPr="00EC3D19" w:rsidRDefault="00600EF6" w:rsidP="00732660">
      <w:pPr>
        <w:pStyle w:val="1"/>
        <w:jc w:val="both"/>
      </w:pPr>
      <w:r w:rsidRPr="00C52A3D">
        <w:rPr>
          <w:rFonts w:eastAsia="맑은 고딕"/>
          <w:lang w:eastAsia="ko-KR"/>
        </w:rPr>
        <w:t>1</w:t>
      </w:r>
      <w:r>
        <w:rPr>
          <w:rFonts w:eastAsia="맑은 고딕"/>
          <w:lang w:eastAsia="ko-KR"/>
        </w:rPr>
        <w:t xml:space="preserve"> </w:t>
      </w:r>
      <w:r w:rsidRPr="00C52A3D">
        <w:rPr>
          <w:rFonts w:eastAsia="맑은 고딕"/>
          <w:lang w:eastAsia="ko-KR"/>
        </w:rPr>
        <w:t>Introduction</w:t>
      </w:r>
    </w:p>
    <w:p w:rsidR="00271345" w:rsidRPr="00AC41F4" w:rsidRDefault="00271345" w:rsidP="00AC41F4">
      <w:pPr>
        <w:jc w:val="both"/>
        <w:rPr>
          <w:rFonts w:eastAsiaTheme="minorEastAsia"/>
          <w:szCs w:val="22"/>
          <w:lang w:eastAsia="ko-KR"/>
        </w:rPr>
      </w:pPr>
      <w:r w:rsidRPr="00271345">
        <w:rPr>
          <w:szCs w:val="22"/>
          <w:lang w:eastAsia="ko-KR"/>
        </w:rPr>
        <w:t xml:space="preserve">RAN2 has made the following agreements regarding to the state transition </w:t>
      </w:r>
      <w:r>
        <w:rPr>
          <w:rFonts w:eastAsiaTheme="minorEastAsia" w:hint="eastAsia"/>
          <w:szCs w:val="22"/>
          <w:lang w:eastAsia="ko-KR"/>
        </w:rPr>
        <w:t>especially</w:t>
      </w:r>
      <w:r>
        <w:rPr>
          <w:szCs w:val="22"/>
          <w:lang w:eastAsia="ko-KR"/>
        </w:rPr>
        <w:t xml:space="preserve"> for state transitions</w:t>
      </w:r>
      <w:r>
        <w:rPr>
          <w:rFonts w:eastAsiaTheme="minorEastAsia" w:hint="eastAsia"/>
          <w:szCs w:val="22"/>
          <w:lang w:eastAsia="ko-KR"/>
        </w:rPr>
        <w:t xml:space="preserve"> between</w:t>
      </w:r>
      <w:r w:rsidRPr="00271345">
        <w:rPr>
          <w:szCs w:val="22"/>
          <w:lang w:eastAsia="ko-KR"/>
        </w:rPr>
        <w:t xml:space="preserve"> </w:t>
      </w:r>
      <w:r>
        <w:rPr>
          <w:rFonts w:eastAsiaTheme="minorEastAsia" w:hint="eastAsia"/>
          <w:szCs w:val="22"/>
          <w:lang w:eastAsia="ko-KR"/>
        </w:rPr>
        <w:t xml:space="preserve">RRC </w:t>
      </w:r>
      <w:r w:rsidRPr="00271345">
        <w:rPr>
          <w:szCs w:val="22"/>
          <w:lang w:eastAsia="ko-KR"/>
        </w:rPr>
        <w:t xml:space="preserve">INACTIVE </w:t>
      </w:r>
      <w:r>
        <w:rPr>
          <w:rFonts w:eastAsiaTheme="minorEastAsia"/>
          <w:szCs w:val="22"/>
          <w:lang w:eastAsia="ko-KR"/>
        </w:rPr>
        <w:t xml:space="preserve">and </w:t>
      </w:r>
      <w:r w:rsidRPr="00271345">
        <w:rPr>
          <w:szCs w:val="22"/>
          <w:lang w:eastAsia="ko-KR"/>
        </w:rPr>
        <w:t>CONNECTED</w:t>
      </w:r>
      <w:r>
        <w:rPr>
          <w:rFonts w:eastAsiaTheme="minorEastAsia" w:hint="eastAsia"/>
          <w:szCs w:val="22"/>
          <w:lang w:eastAsia="ko-KR"/>
        </w:rPr>
        <w:t xml:space="preserve"> state</w:t>
      </w:r>
      <w:r w:rsidR="00AC41F4">
        <w:rPr>
          <w:rFonts w:eastAsiaTheme="minorEastAsia" w:hint="eastAsia"/>
          <w:szCs w:val="22"/>
          <w:lang w:eastAsia="ko-KR"/>
        </w:rPr>
        <w:t xml:space="preserve"> as </w:t>
      </w:r>
      <w:r w:rsidR="00AC41F4">
        <w:rPr>
          <w:rFonts w:eastAsiaTheme="minorEastAsia"/>
          <w:szCs w:val="22"/>
          <w:lang w:eastAsia="ko-KR"/>
        </w:rPr>
        <w:t>shown</w:t>
      </w:r>
      <w:r w:rsidR="00AC41F4">
        <w:rPr>
          <w:rFonts w:eastAsiaTheme="minorEastAsia" w:hint="eastAsia"/>
          <w:szCs w:val="22"/>
          <w:lang w:eastAsia="ko-KR"/>
        </w:rPr>
        <w:t xml:space="preserve"> in Annex.</w:t>
      </w:r>
    </w:p>
    <w:p w:rsidR="009A3DAA" w:rsidRDefault="00271345" w:rsidP="009A3DAA">
      <w:pPr>
        <w:jc w:val="both"/>
        <w:rPr>
          <w:rFonts w:eastAsiaTheme="minorEastAsia"/>
          <w:lang w:eastAsia="ko-KR"/>
        </w:rPr>
      </w:pPr>
      <w:r>
        <w:rPr>
          <w:szCs w:val="22"/>
          <w:lang w:eastAsia="ko-KR"/>
        </w:rPr>
        <w:t xml:space="preserve">In </w:t>
      </w:r>
      <w:r w:rsidR="009A3DAA">
        <w:rPr>
          <w:szCs w:val="22"/>
          <w:lang w:eastAsia="ko-KR"/>
        </w:rPr>
        <w:t xml:space="preserve">this </w:t>
      </w:r>
      <w:r w:rsidR="009A3DAA">
        <w:rPr>
          <w:rFonts w:eastAsia="맑은 고딕"/>
          <w:lang w:eastAsia="ko-KR"/>
        </w:rPr>
        <w:t>contribution</w:t>
      </w:r>
      <w:r>
        <w:rPr>
          <w:szCs w:val="22"/>
          <w:lang w:eastAsia="ko-KR"/>
        </w:rPr>
        <w:t xml:space="preserve">, we </w:t>
      </w:r>
      <w:r w:rsidR="00776303">
        <w:rPr>
          <w:rFonts w:eastAsiaTheme="minorEastAsia" w:hint="eastAsia"/>
          <w:szCs w:val="22"/>
          <w:lang w:eastAsia="ko-KR"/>
        </w:rPr>
        <w:t>focus on the issues on</w:t>
      </w:r>
      <w:r>
        <w:rPr>
          <w:szCs w:val="22"/>
          <w:lang w:eastAsia="ko-KR"/>
        </w:rPr>
        <w:t xml:space="preserve"> state transition procedures between INACTIVE and CONNECTED.</w:t>
      </w:r>
      <w:r w:rsidR="00776303">
        <w:rPr>
          <w:rFonts w:eastAsiaTheme="minorEastAsia" w:hint="eastAsia"/>
          <w:szCs w:val="22"/>
          <w:lang w:eastAsia="ko-KR"/>
        </w:rPr>
        <w:t xml:space="preserve"> </w:t>
      </w:r>
      <w:r w:rsidR="00776303">
        <w:rPr>
          <w:rFonts w:eastAsiaTheme="minorEastAsia"/>
          <w:szCs w:val="22"/>
          <w:lang w:eastAsia="ko-KR"/>
        </w:rPr>
        <w:t>T</w:t>
      </w:r>
      <w:r w:rsidR="00776303">
        <w:rPr>
          <w:rFonts w:eastAsiaTheme="minorEastAsia" w:hint="eastAsia"/>
          <w:szCs w:val="22"/>
          <w:lang w:eastAsia="ko-KR"/>
        </w:rPr>
        <w:t xml:space="preserve">he general state transition </w:t>
      </w:r>
      <w:r w:rsidR="009A3DAA">
        <w:rPr>
          <w:rFonts w:eastAsiaTheme="minorEastAsia" w:hint="eastAsia"/>
          <w:szCs w:val="22"/>
          <w:lang w:eastAsia="ko-KR"/>
        </w:rPr>
        <w:t xml:space="preserve">between RRC CONNECTED, INACTIVE, IDLE </w:t>
      </w:r>
      <w:r w:rsidR="00776303">
        <w:rPr>
          <w:rFonts w:eastAsiaTheme="minorEastAsia" w:hint="eastAsia"/>
          <w:szCs w:val="22"/>
          <w:lang w:eastAsia="ko-KR"/>
        </w:rPr>
        <w:t xml:space="preserve">in NR is </w:t>
      </w:r>
      <w:r w:rsidR="00776303">
        <w:rPr>
          <w:rFonts w:eastAsiaTheme="minorEastAsia"/>
          <w:szCs w:val="22"/>
          <w:lang w:eastAsia="ko-KR"/>
        </w:rPr>
        <w:t>given</w:t>
      </w:r>
      <w:r w:rsidR="00776303">
        <w:rPr>
          <w:rFonts w:eastAsiaTheme="minorEastAsia" w:hint="eastAsia"/>
          <w:szCs w:val="22"/>
          <w:lang w:eastAsia="ko-KR"/>
        </w:rPr>
        <w:t xml:space="preserve"> in [</w:t>
      </w:r>
      <w:r w:rsidR="00807BFB">
        <w:rPr>
          <w:rFonts w:eastAsiaTheme="minorEastAsia" w:hint="eastAsia"/>
          <w:szCs w:val="22"/>
          <w:lang w:eastAsia="ko-KR"/>
        </w:rPr>
        <w:t>1</w:t>
      </w:r>
      <w:r w:rsidR="00776303">
        <w:rPr>
          <w:rFonts w:eastAsiaTheme="minorEastAsia" w:hint="eastAsia"/>
          <w:szCs w:val="22"/>
          <w:lang w:eastAsia="ko-KR"/>
        </w:rPr>
        <w:t xml:space="preserve">]. </w:t>
      </w:r>
      <w:r>
        <w:rPr>
          <w:lang w:eastAsia="ja-JP"/>
        </w:rPr>
        <w:t xml:space="preserve">This contribution attempts to further progress </w:t>
      </w:r>
      <w:r w:rsidR="009A3DAA">
        <w:rPr>
          <w:rFonts w:eastAsiaTheme="minorEastAsia" w:hint="eastAsia"/>
          <w:lang w:eastAsia="ko-KR"/>
        </w:rPr>
        <w:t>focusing on the</w:t>
      </w:r>
      <w:r>
        <w:rPr>
          <w:lang w:eastAsia="ja-JP"/>
        </w:rPr>
        <w:t xml:space="preserve"> state transition </w:t>
      </w:r>
      <w:r w:rsidR="009A3DAA">
        <w:rPr>
          <w:rFonts w:eastAsiaTheme="minorEastAsia" w:hint="eastAsia"/>
          <w:lang w:eastAsia="ko-KR"/>
        </w:rPr>
        <w:t>between</w:t>
      </w:r>
      <w:r>
        <w:rPr>
          <w:lang w:eastAsia="ja-JP"/>
        </w:rPr>
        <w:t xml:space="preserve"> RRC</w:t>
      </w:r>
      <w:r>
        <w:rPr>
          <w:rFonts w:eastAsiaTheme="minorEastAsia" w:hint="eastAsia"/>
          <w:lang w:eastAsia="ko-KR"/>
        </w:rPr>
        <w:t xml:space="preserve"> </w:t>
      </w:r>
      <w:r>
        <w:rPr>
          <w:lang w:eastAsia="ja-JP"/>
        </w:rPr>
        <w:t xml:space="preserve">INACTIVE </w:t>
      </w:r>
      <w:r w:rsidR="009A3DAA">
        <w:rPr>
          <w:rFonts w:eastAsiaTheme="minorEastAsia" w:hint="eastAsia"/>
          <w:lang w:eastAsia="ko-KR"/>
        </w:rPr>
        <w:t>and</w:t>
      </w:r>
      <w:r>
        <w:rPr>
          <w:lang w:eastAsia="ja-JP"/>
        </w:rPr>
        <w:t xml:space="preserve"> CONNECTED addressing the following topic</w:t>
      </w:r>
      <w:r w:rsidR="007659F3">
        <w:rPr>
          <w:rFonts w:eastAsiaTheme="minorEastAsia" w:hint="eastAsia"/>
          <w:lang w:eastAsia="ko-KR"/>
        </w:rPr>
        <w:t>s</w:t>
      </w:r>
      <w:r>
        <w:rPr>
          <w:lang w:eastAsia="ja-JP"/>
        </w:rPr>
        <w:t>:</w:t>
      </w:r>
      <w:r w:rsidR="009A3DAA">
        <w:rPr>
          <w:rFonts w:eastAsiaTheme="minorEastAsia" w:hint="eastAsia"/>
          <w:lang w:eastAsia="ko-KR"/>
        </w:rPr>
        <w:t xml:space="preserve"> </w:t>
      </w:r>
    </w:p>
    <w:p w:rsidR="009A3DAA" w:rsidRPr="009A3DAA" w:rsidRDefault="007659F3" w:rsidP="009A3DAA">
      <w:pPr>
        <w:pStyle w:val="af0"/>
        <w:numPr>
          <w:ilvl w:val="0"/>
          <w:numId w:val="38"/>
        </w:numPr>
        <w:spacing w:after="0" w:line="276" w:lineRule="auto"/>
        <w:ind w:left="806" w:firstLineChars="0" w:hanging="403"/>
        <w:jc w:val="both"/>
        <w:rPr>
          <w:rFonts w:ascii="Times New Roman" w:eastAsia="Times New Roman" w:hAnsi="Times New Roman"/>
          <w:sz w:val="20"/>
          <w:szCs w:val="20"/>
          <w:lang w:val="en-GB" w:eastAsia="ja-JP"/>
        </w:rPr>
      </w:pPr>
      <w:r>
        <w:rPr>
          <w:rFonts w:ascii="Times New Roman" w:eastAsiaTheme="minorEastAsia" w:hAnsi="Times New Roman" w:hint="eastAsia"/>
          <w:sz w:val="20"/>
          <w:szCs w:val="20"/>
          <w:lang w:val="en-GB" w:eastAsia="ko-KR"/>
        </w:rPr>
        <w:t xml:space="preserve">The </w:t>
      </w:r>
      <w:r>
        <w:rPr>
          <w:rFonts w:ascii="Times New Roman" w:eastAsiaTheme="minorEastAsia" w:hAnsi="Times New Roman"/>
          <w:sz w:val="20"/>
          <w:szCs w:val="20"/>
          <w:lang w:val="en-GB" w:eastAsia="ko-KR"/>
        </w:rPr>
        <w:t>necessity</w:t>
      </w:r>
      <w:r>
        <w:rPr>
          <w:rFonts w:ascii="Times New Roman" w:eastAsiaTheme="minorEastAsia" w:hAnsi="Times New Roman" w:hint="eastAsia"/>
          <w:sz w:val="20"/>
          <w:szCs w:val="20"/>
          <w:lang w:val="en-GB" w:eastAsia="ko-KR"/>
        </w:rPr>
        <w:t xml:space="preserve"> </w:t>
      </w:r>
      <w:r>
        <w:rPr>
          <w:rFonts w:ascii="Times New Roman" w:eastAsiaTheme="minorEastAsia" w:hAnsi="Times New Roman"/>
          <w:sz w:val="20"/>
          <w:szCs w:val="20"/>
          <w:lang w:val="en-GB" w:eastAsia="ko-KR"/>
        </w:rPr>
        <w:t>of RRC</w:t>
      </w:r>
      <w:r>
        <w:rPr>
          <w:rFonts w:ascii="Times New Roman" w:eastAsiaTheme="minorEastAsia" w:hAnsi="Times New Roman" w:hint="eastAsia"/>
          <w:sz w:val="20"/>
          <w:szCs w:val="20"/>
          <w:lang w:val="en-GB" w:eastAsia="ko-KR"/>
        </w:rPr>
        <w:t xml:space="preserve"> inactivation signalling to update </w:t>
      </w:r>
      <w:r w:rsidR="00E837A5">
        <w:rPr>
          <w:rFonts w:ascii="Times New Roman" w:eastAsiaTheme="minorEastAsia" w:hAnsi="Times New Roman" w:hint="eastAsia"/>
          <w:sz w:val="20"/>
          <w:szCs w:val="20"/>
          <w:lang w:val="en-GB" w:eastAsia="ko-KR"/>
        </w:rPr>
        <w:t xml:space="preserve">the parameters on </w:t>
      </w:r>
      <w:r w:rsidR="00E837A5" w:rsidRPr="009A3DAA">
        <w:rPr>
          <w:rFonts w:ascii="Times New Roman" w:eastAsia="Times New Roman" w:hAnsi="Times New Roman"/>
          <w:sz w:val="20"/>
          <w:szCs w:val="20"/>
          <w:lang w:val="en-GB" w:eastAsia="ja-JP"/>
        </w:rPr>
        <w:t>RRC connection Inactivation</w:t>
      </w:r>
      <w:r w:rsidR="00E837A5">
        <w:rPr>
          <w:rFonts w:ascii="Times New Roman" w:eastAsiaTheme="minorEastAsia" w:hAnsi="Times New Roman"/>
          <w:sz w:val="20"/>
          <w:szCs w:val="20"/>
          <w:lang w:val="en-GB" w:eastAsia="ko-KR"/>
        </w:rPr>
        <w:t>.</w:t>
      </w:r>
    </w:p>
    <w:p w:rsidR="003F7144" w:rsidRPr="00E837A5" w:rsidRDefault="007659F3" w:rsidP="005F778B">
      <w:pPr>
        <w:pStyle w:val="af0"/>
        <w:numPr>
          <w:ilvl w:val="0"/>
          <w:numId w:val="38"/>
        </w:numPr>
        <w:spacing w:after="0" w:line="276" w:lineRule="auto"/>
        <w:ind w:left="806" w:firstLineChars="0" w:hanging="403"/>
        <w:jc w:val="both"/>
        <w:rPr>
          <w:rFonts w:ascii="Times New Roman" w:eastAsia="Times New Roman" w:hAnsi="Times New Roman"/>
          <w:sz w:val="20"/>
          <w:szCs w:val="20"/>
          <w:lang w:val="en-GB" w:eastAsia="ja-JP"/>
        </w:rPr>
      </w:pPr>
      <w:r>
        <w:rPr>
          <w:rFonts w:ascii="Times New Roman" w:eastAsiaTheme="minorEastAsia" w:hAnsi="Times New Roman" w:hint="eastAsia"/>
          <w:sz w:val="20"/>
          <w:szCs w:val="20"/>
          <w:lang w:val="en-GB" w:eastAsia="ko-KR"/>
        </w:rPr>
        <w:t xml:space="preserve">The </w:t>
      </w:r>
      <w:r w:rsidR="00E837A5">
        <w:rPr>
          <w:rFonts w:ascii="Times New Roman" w:eastAsiaTheme="minorEastAsia" w:hAnsi="Times New Roman" w:hint="eastAsia"/>
          <w:sz w:val="20"/>
          <w:szCs w:val="20"/>
          <w:lang w:val="en-GB" w:eastAsia="ko-KR"/>
        </w:rPr>
        <w:t xml:space="preserve">security key for applying the parameters on </w:t>
      </w:r>
      <w:r w:rsidR="00E837A5" w:rsidRPr="009A3DAA">
        <w:rPr>
          <w:rFonts w:ascii="Times New Roman" w:eastAsia="Times New Roman" w:hAnsi="Times New Roman"/>
          <w:sz w:val="20"/>
          <w:szCs w:val="20"/>
          <w:lang w:val="en-GB" w:eastAsia="ja-JP"/>
        </w:rPr>
        <w:t xml:space="preserve">RRC connection </w:t>
      </w:r>
      <w:r w:rsidR="00E837A5">
        <w:rPr>
          <w:rFonts w:ascii="Times New Roman" w:eastAsiaTheme="minorEastAsia" w:hAnsi="Times New Roman" w:hint="eastAsia"/>
          <w:sz w:val="20"/>
          <w:szCs w:val="20"/>
          <w:lang w:val="en-GB" w:eastAsia="ko-KR"/>
        </w:rPr>
        <w:t>Activation</w:t>
      </w:r>
      <w:r w:rsidR="00E837A5">
        <w:rPr>
          <w:rFonts w:ascii="Times New Roman" w:eastAsiaTheme="minorEastAsia" w:hAnsi="Times New Roman"/>
          <w:sz w:val="20"/>
          <w:szCs w:val="20"/>
          <w:lang w:val="en-GB" w:eastAsia="ko-KR"/>
        </w:rPr>
        <w:t>.</w:t>
      </w:r>
    </w:p>
    <w:p w:rsidR="00C46139" w:rsidRDefault="00600EF6" w:rsidP="00732660">
      <w:pPr>
        <w:pStyle w:val="1"/>
        <w:jc w:val="both"/>
        <w:rPr>
          <w:rFonts w:eastAsia="맑은 고딕"/>
          <w:lang w:eastAsia="ko-KR"/>
        </w:rPr>
      </w:pPr>
      <w:r w:rsidRPr="00825FB4">
        <w:rPr>
          <w:rFonts w:eastAsia="맑은 고딕"/>
          <w:lang w:eastAsia="ko-KR"/>
        </w:rPr>
        <w:t xml:space="preserve">2 </w:t>
      </w:r>
      <w:r w:rsidR="008C26AA" w:rsidRPr="00825FB4">
        <w:rPr>
          <w:rFonts w:eastAsia="맑은 고딕" w:hint="eastAsia"/>
          <w:lang w:eastAsia="ko-KR"/>
        </w:rPr>
        <w:t>Discussion</w:t>
      </w:r>
      <w:r w:rsidR="00020E73" w:rsidRPr="00825FB4">
        <w:rPr>
          <w:rFonts w:eastAsia="맑은 고딕" w:hint="eastAsia"/>
          <w:lang w:eastAsia="ko-KR"/>
        </w:rPr>
        <w:t xml:space="preserve"> </w:t>
      </w:r>
    </w:p>
    <w:p w:rsidR="00BC3A0F" w:rsidRDefault="00776303" w:rsidP="00F11414">
      <w:pPr>
        <w:jc w:val="both"/>
        <w:rPr>
          <w:rFonts w:eastAsia="맑은 고딕"/>
          <w:lang w:eastAsia="ko-KR"/>
        </w:rPr>
      </w:pPr>
      <w:r>
        <w:rPr>
          <w:rFonts w:eastAsia="맑은 고딕" w:hint="eastAsia"/>
          <w:lang w:eastAsia="ko-KR"/>
        </w:rPr>
        <w:t>B</w:t>
      </w:r>
      <w:r>
        <w:rPr>
          <w:rFonts w:eastAsia="맑은 고딕"/>
          <w:lang w:eastAsia="ko-KR"/>
        </w:rPr>
        <w:t>a</w:t>
      </w:r>
      <w:r>
        <w:rPr>
          <w:rFonts w:eastAsia="맑은 고딕" w:hint="eastAsia"/>
          <w:lang w:eastAsia="ko-KR"/>
        </w:rPr>
        <w:t xml:space="preserve">sed on the RAN2 agreement, </w:t>
      </w:r>
      <w:r w:rsidR="00BC3A0F" w:rsidRPr="00BC3A0F">
        <w:rPr>
          <w:rFonts w:eastAsia="맑은 고딕"/>
          <w:lang w:eastAsia="ko-KR"/>
        </w:rPr>
        <w:t>NR INACTIVE state as followings: UEs in RAN controlled state should incur minimum signalling, minimize power consumption, minimize resource costs in the RAN/CN making it possible to maximize the number of UEs utilising (a</w:t>
      </w:r>
      <w:r w:rsidR="00CF11A8">
        <w:rPr>
          <w:rFonts w:eastAsia="맑은 고딕"/>
          <w:lang w:eastAsia="ko-KR"/>
        </w:rPr>
        <w:t>nd benefiting from) this state.</w:t>
      </w:r>
    </w:p>
    <w:p w:rsidR="003E0997" w:rsidRPr="00470906" w:rsidRDefault="00067330" w:rsidP="008E5D54">
      <w:pPr>
        <w:pStyle w:val="2"/>
        <w:spacing w:line="360" w:lineRule="auto"/>
        <w:ind w:left="720" w:hanging="720"/>
        <w:rPr>
          <w:rFonts w:eastAsia="맑은 고딕"/>
          <w:b/>
          <w:lang w:eastAsia="ko-KR"/>
        </w:rPr>
      </w:pPr>
      <w:r>
        <w:rPr>
          <w:rFonts w:eastAsia="맑은 고딕" w:hint="eastAsia"/>
          <w:b/>
          <w:lang w:eastAsia="ko-KR"/>
        </w:rPr>
        <w:t xml:space="preserve">2.1 </w:t>
      </w:r>
      <w:r w:rsidR="00183976">
        <w:rPr>
          <w:rFonts w:eastAsia="맑은 고딕" w:hint="eastAsia"/>
          <w:b/>
          <w:lang w:eastAsia="ko-KR"/>
        </w:rPr>
        <w:t xml:space="preserve">Required </w:t>
      </w:r>
      <w:r w:rsidR="00183976">
        <w:rPr>
          <w:rFonts w:eastAsia="맑은 고딕"/>
          <w:b/>
          <w:lang w:eastAsia="ko-KR"/>
        </w:rPr>
        <w:t xml:space="preserve">parameters </w:t>
      </w:r>
      <w:r w:rsidR="00183976">
        <w:rPr>
          <w:rFonts w:eastAsia="맑은 고딕" w:hint="eastAsia"/>
          <w:b/>
          <w:lang w:eastAsia="ko-KR"/>
        </w:rPr>
        <w:t xml:space="preserve">with </w:t>
      </w:r>
      <w:r w:rsidR="00183976" w:rsidRPr="00183976">
        <w:rPr>
          <w:rFonts w:eastAsia="맑은 고딕"/>
          <w:b/>
          <w:lang w:eastAsia="ko-KR"/>
        </w:rPr>
        <w:t xml:space="preserve">RRC </w:t>
      </w:r>
      <w:r w:rsidR="00616A34">
        <w:rPr>
          <w:rFonts w:eastAsia="맑은 고딕"/>
          <w:b/>
          <w:lang w:eastAsia="ko-KR"/>
        </w:rPr>
        <w:t>Inactivation</w:t>
      </w:r>
    </w:p>
    <w:p w:rsidR="00CF11A8" w:rsidRDefault="00CF11A8" w:rsidP="00CF11A8">
      <w:pPr>
        <w:jc w:val="both"/>
        <w:rPr>
          <w:rFonts w:eastAsia="맑은 고딕"/>
          <w:lang w:eastAsia="ko-KR"/>
        </w:rPr>
      </w:pPr>
      <w:r w:rsidRPr="00BC3A0F">
        <w:rPr>
          <w:rFonts w:eastAsia="맑은 고딕"/>
          <w:lang w:eastAsia="ko-KR"/>
        </w:rPr>
        <w:t xml:space="preserve">In INACTIVE state, the CN/RAN connection is maintained, Network which stores AS context knows the UE's location within an area, and UE can move within that area without notifying the network. The number of CN </w:t>
      </w:r>
      <w:proofErr w:type="gramStart"/>
      <w:r w:rsidRPr="00BC3A0F">
        <w:rPr>
          <w:rFonts w:eastAsia="맑은 고딕"/>
          <w:lang w:eastAsia="ko-KR"/>
        </w:rPr>
        <w:t>signallings</w:t>
      </w:r>
      <w:proofErr w:type="gramEnd"/>
      <w:r w:rsidRPr="00BC3A0F">
        <w:rPr>
          <w:rFonts w:eastAsia="맑은 고딕"/>
          <w:lang w:eastAsia="ko-KR"/>
        </w:rPr>
        <w:t xml:space="preserve"> to page a UE is expected to be reduced as the CN connection may be maintained and AS context may be stored in RAN.</w:t>
      </w:r>
    </w:p>
    <w:p w:rsidR="00A842EB" w:rsidRDefault="00131D97" w:rsidP="00E56DFA">
      <w:pPr>
        <w:jc w:val="both"/>
        <w:rPr>
          <w:rFonts w:eastAsiaTheme="minorEastAsia"/>
          <w:szCs w:val="22"/>
          <w:lang w:eastAsia="ko-KR"/>
        </w:rPr>
      </w:pPr>
      <w:r>
        <w:rPr>
          <w:rFonts w:eastAsia="맑은 고딕" w:hint="eastAsia"/>
          <w:lang w:val="en-US" w:eastAsia="ko-KR"/>
        </w:rPr>
        <w:t xml:space="preserve">State transition from CONNECTED to INACTIVE for the NR system our view is that it is better to rely upon </w:t>
      </w:r>
      <w:r w:rsidR="00590625" w:rsidRPr="001C22B5">
        <w:rPr>
          <w:rFonts w:eastAsia="맑은 고딕"/>
          <w:lang w:eastAsia="ko-KR"/>
        </w:rPr>
        <w:t>explicit RRC signalling</w:t>
      </w:r>
      <w:r w:rsidR="00590625">
        <w:rPr>
          <w:rFonts w:eastAsia="맑은 고딕" w:hint="eastAsia"/>
          <w:lang w:eastAsia="ko-KR"/>
        </w:rPr>
        <w:t xml:space="preserve"> with RRC </w:t>
      </w:r>
      <w:r w:rsidR="00590625">
        <w:rPr>
          <w:rFonts w:eastAsia="맑은 고딕"/>
          <w:lang w:eastAsia="ko-KR"/>
        </w:rPr>
        <w:t>reconfiguration</w:t>
      </w:r>
      <w:r w:rsidR="00590625">
        <w:rPr>
          <w:rFonts w:eastAsia="맑은 고딕" w:hint="eastAsia"/>
          <w:lang w:eastAsia="ko-KR"/>
        </w:rPr>
        <w:t>/complete</w:t>
      </w:r>
      <w:r w:rsidR="00590625" w:rsidRPr="001C22B5">
        <w:rPr>
          <w:rFonts w:eastAsia="맑은 고딕"/>
          <w:lang w:eastAsia="ko-KR"/>
        </w:rPr>
        <w:t xml:space="preserve"> </w:t>
      </w:r>
      <w:r>
        <w:rPr>
          <w:rFonts w:eastAsia="맑은 고딕" w:hint="eastAsia"/>
          <w:lang w:val="en-US" w:eastAsia="ko-KR"/>
        </w:rPr>
        <w:t xml:space="preserve">message, making the overall framework more robust </w:t>
      </w:r>
      <w:r w:rsidR="00A842EB">
        <w:rPr>
          <w:rFonts w:eastAsia="맑은 고딕"/>
          <w:lang w:eastAsia="ko-KR"/>
        </w:rPr>
        <w:t>as shown in Figure 1</w:t>
      </w:r>
      <w:r w:rsidR="00035B7C">
        <w:rPr>
          <w:rFonts w:eastAsia="맑은 고딕" w:hint="eastAsia"/>
          <w:lang w:eastAsia="ko-KR"/>
        </w:rPr>
        <w:t>.</w:t>
      </w:r>
    </w:p>
    <w:p w:rsidR="00803EF9" w:rsidRDefault="00A842EB" w:rsidP="00803EF9">
      <w:pPr>
        <w:jc w:val="both"/>
        <w:rPr>
          <w:rFonts w:eastAsia="맑은 고딕"/>
          <w:lang w:eastAsia="ko-KR"/>
        </w:rPr>
      </w:pPr>
      <w:r w:rsidRPr="00CF11A8">
        <w:rPr>
          <w:rFonts w:eastAsia="맑은 고딕"/>
          <w:lang w:eastAsia="ko-KR"/>
        </w:rPr>
        <w:t>In RRC Inactivation procedu</w:t>
      </w:r>
      <w:r>
        <w:rPr>
          <w:rFonts w:eastAsia="맑은 고딕"/>
          <w:lang w:eastAsia="ko-KR"/>
        </w:rPr>
        <w:t>res from CONNECTED to INACTIVE</w:t>
      </w:r>
      <w:r>
        <w:rPr>
          <w:rFonts w:eastAsia="맑은 고딕" w:hint="eastAsia"/>
          <w:lang w:eastAsia="ko-KR"/>
        </w:rPr>
        <w:t>, n</w:t>
      </w:r>
      <w:r w:rsidR="00CF11A8" w:rsidRPr="00CF11A8">
        <w:rPr>
          <w:rFonts w:eastAsia="맑은 고딕"/>
          <w:lang w:eastAsia="ko-KR"/>
        </w:rPr>
        <w:t xml:space="preserve">etwork </w:t>
      </w:r>
      <w:r>
        <w:rPr>
          <w:rFonts w:eastAsia="맑은 고딕" w:hint="eastAsia"/>
          <w:lang w:eastAsia="ko-KR"/>
        </w:rPr>
        <w:t xml:space="preserve">may </w:t>
      </w:r>
      <w:r w:rsidR="00CF11A8" w:rsidRPr="00CF11A8">
        <w:rPr>
          <w:rFonts w:eastAsia="맑은 고딕"/>
          <w:lang w:eastAsia="ko-KR"/>
        </w:rPr>
        <w:t>need to inform to UE which are mobility control information including RAN-based paging area information, RAN-based paging cycle</w:t>
      </w:r>
      <w:r w:rsidR="000A4B0C">
        <w:rPr>
          <w:rFonts w:eastAsia="맑은 고딕" w:hint="eastAsia"/>
          <w:lang w:eastAsia="ko-KR"/>
        </w:rPr>
        <w:t xml:space="preserve"> [</w:t>
      </w:r>
      <w:r w:rsidR="00B82113">
        <w:rPr>
          <w:rFonts w:eastAsia="맑은 고딕" w:hint="eastAsia"/>
          <w:lang w:eastAsia="ko-KR"/>
        </w:rPr>
        <w:t>2</w:t>
      </w:r>
      <w:r w:rsidR="000A4B0C">
        <w:rPr>
          <w:rFonts w:eastAsia="맑은 고딕" w:hint="eastAsia"/>
          <w:lang w:eastAsia="ko-KR"/>
        </w:rPr>
        <w:t xml:space="preserve">]. </w:t>
      </w:r>
      <w:r w:rsidR="001A0540">
        <w:rPr>
          <w:rFonts w:eastAsia="맑은 고딕" w:hint="eastAsia"/>
          <w:lang w:eastAsia="ko-KR"/>
        </w:rPr>
        <w:t>Besides the</w:t>
      </w:r>
      <w:r w:rsidR="00467BE7">
        <w:rPr>
          <w:rFonts w:eastAsia="맑은 고딕" w:hint="eastAsia"/>
          <w:lang w:eastAsia="ko-KR"/>
        </w:rPr>
        <w:t xml:space="preserve"> </w:t>
      </w:r>
      <w:r w:rsidR="00467BE7">
        <w:rPr>
          <w:rFonts w:eastAsia="맑은 고딕"/>
          <w:lang w:eastAsia="ko-KR"/>
        </w:rPr>
        <w:t>mobility</w:t>
      </w:r>
      <w:r w:rsidR="00467BE7">
        <w:rPr>
          <w:rFonts w:eastAsia="맑은 고딕" w:hint="eastAsia"/>
          <w:lang w:eastAsia="ko-KR"/>
        </w:rPr>
        <w:t xml:space="preserve"> control information, </w:t>
      </w:r>
      <w:r w:rsidR="00CF11A8" w:rsidRPr="00CF11A8">
        <w:rPr>
          <w:rFonts w:eastAsia="맑은 고딕"/>
          <w:lang w:eastAsia="ko-KR"/>
        </w:rPr>
        <w:t xml:space="preserve">UE </w:t>
      </w:r>
      <w:r w:rsidR="00AE4F1A">
        <w:rPr>
          <w:rFonts w:eastAsia="맑은 고딕" w:hint="eastAsia"/>
          <w:lang w:eastAsia="ko-KR"/>
        </w:rPr>
        <w:t xml:space="preserve">Context </w:t>
      </w:r>
      <w:r w:rsidR="00CF11A8" w:rsidRPr="00CF11A8">
        <w:rPr>
          <w:rFonts w:eastAsia="맑은 고딕"/>
          <w:lang w:eastAsia="ko-KR"/>
        </w:rPr>
        <w:t>Identity</w:t>
      </w:r>
      <w:r w:rsidR="00467BE7">
        <w:rPr>
          <w:rFonts w:eastAsia="맑은 고딕" w:hint="eastAsia"/>
          <w:lang w:eastAsia="ko-KR"/>
        </w:rPr>
        <w:t xml:space="preserve"> is </w:t>
      </w:r>
      <w:r w:rsidR="00467BE7">
        <w:rPr>
          <w:rFonts w:eastAsia="맑은 고딕"/>
          <w:lang w:eastAsia="ko-KR"/>
        </w:rPr>
        <w:t>required</w:t>
      </w:r>
      <w:r w:rsidR="00CF11A8" w:rsidRPr="00CF11A8">
        <w:rPr>
          <w:rFonts w:eastAsia="맑은 고딕"/>
          <w:lang w:eastAsia="ko-KR"/>
        </w:rPr>
        <w:t xml:space="preserve"> for </w:t>
      </w:r>
      <w:r w:rsidR="00467BE7">
        <w:rPr>
          <w:rFonts w:eastAsia="맑은 고딕" w:hint="eastAsia"/>
          <w:lang w:eastAsia="ko-KR"/>
        </w:rPr>
        <w:t>the</w:t>
      </w:r>
      <w:r w:rsidR="002002A5">
        <w:rPr>
          <w:rFonts w:eastAsia="맑은 고딕" w:hint="eastAsia"/>
          <w:lang w:eastAsia="ko-KR"/>
        </w:rPr>
        <w:t xml:space="preserve"> </w:t>
      </w:r>
      <w:r w:rsidR="00467BE7">
        <w:rPr>
          <w:rFonts w:eastAsia="맑은 고딕" w:hint="eastAsia"/>
          <w:lang w:eastAsia="ko-KR"/>
        </w:rPr>
        <w:t xml:space="preserve">RRC resumption and UE context </w:t>
      </w:r>
      <w:r w:rsidR="00467BE7">
        <w:rPr>
          <w:rFonts w:eastAsia="맑은 고딕"/>
          <w:lang w:eastAsia="ko-KR"/>
        </w:rPr>
        <w:t>retrieve</w:t>
      </w:r>
      <w:r w:rsidR="00467BE7">
        <w:rPr>
          <w:rFonts w:eastAsia="맑은 고딕" w:hint="eastAsia"/>
          <w:lang w:eastAsia="ko-KR"/>
        </w:rPr>
        <w:t xml:space="preserve"> procedures.</w:t>
      </w:r>
      <w:r w:rsidR="001A0540">
        <w:rPr>
          <w:rFonts w:eastAsia="맑은 고딕" w:hint="eastAsia"/>
          <w:lang w:eastAsia="ko-KR"/>
        </w:rPr>
        <w:t xml:space="preserve"> Additionally, the</w:t>
      </w:r>
      <w:r w:rsidR="00CF11A8" w:rsidRPr="00CF11A8">
        <w:rPr>
          <w:rFonts w:eastAsia="맑은 고딕"/>
          <w:lang w:eastAsia="ko-KR"/>
        </w:rPr>
        <w:t xml:space="preserve"> security</w:t>
      </w:r>
      <w:r w:rsidR="001A0540">
        <w:rPr>
          <w:rFonts w:eastAsia="맑은 고딕" w:hint="eastAsia"/>
          <w:lang w:eastAsia="ko-KR"/>
        </w:rPr>
        <w:t xml:space="preserve"> related information can be carried with RRC Inactive message and the </w:t>
      </w:r>
      <w:r w:rsidR="001A0540">
        <w:rPr>
          <w:rFonts w:eastAsia="맑은 고딕"/>
          <w:lang w:eastAsia="ko-KR"/>
        </w:rPr>
        <w:t>detail</w:t>
      </w:r>
      <w:r w:rsidR="001A0540">
        <w:rPr>
          <w:rFonts w:eastAsia="맑은 고딕" w:hint="eastAsia"/>
          <w:lang w:eastAsia="ko-KR"/>
        </w:rPr>
        <w:t xml:space="preserve"> </w:t>
      </w:r>
      <w:r w:rsidR="001A0540">
        <w:rPr>
          <w:rFonts w:eastAsia="맑은 고딕"/>
          <w:lang w:eastAsia="ko-KR"/>
        </w:rPr>
        <w:t>security</w:t>
      </w:r>
      <w:r w:rsidR="001A0540">
        <w:rPr>
          <w:rFonts w:eastAsia="맑은 고딕" w:hint="eastAsia"/>
          <w:lang w:eastAsia="ko-KR"/>
        </w:rPr>
        <w:t xml:space="preserve"> contents depending on the supporting security options as discussed in </w:t>
      </w:r>
      <w:r w:rsidR="00807BFB">
        <w:rPr>
          <w:rFonts w:eastAsia="맑은 고딕" w:hint="eastAsia"/>
          <w:lang w:eastAsia="ko-KR"/>
        </w:rPr>
        <w:t>[3].</w:t>
      </w:r>
    </w:p>
    <w:p w:rsidR="00A46623" w:rsidRDefault="00A754D3" w:rsidP="00A46623">
      <w:pPr>
        <w:jc w:val="center"/>
        <w:rPr>
          <w:lang w:eastAsia="ko-KR"/>
        </w:rPr>
      </w:pPr>
      <w:r>
        <w:object w:dxaOrig="3827" w:dyaOrig="25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25pt;height:126pt" o:ole="">
            <v:imagedata r:id="rId9" o:title=""/>
          </v:shape>
          <o:OLEObject Type="Embed" ProgID="Visio.Drawing.11" ShapeID="_x0000_i1025" DrawAspect="Content" ObjectID="_1568202509" r:id="rId10"/>
        </w:object>
      </w:r>
    </w:p>
    <w:p w:rsidR="00A46623" w:rsidRPr="005D28C1" w:rsidRDefault="00A46623" w:rsidP="00A46623">
      <w:pPr>
        <w:rPr>
          <w:sz w:val="8"/>
          <w:szCs w:val="8"/>
          <w:lang w:eastAsia="ko-KR"/>
        </w:rPr>
      </w:pPr>
    </w:p>
    <w:p w:rsidR="00A46623" w:rsidRPr="00A46623" w:rsidRDefault="00A46623" w:rsidP="00A46623">
      <w:pPr>
        <w:pStyle w:val="aa"/>
        <w:jc w:val="center"/>
        <w:rPr>
          <w:rFonts w:eastAsiaTheme="minorEastAsia"/>
          <w:b w:val="0"/>
          <w:sz w:val="18"/>
          <w:lang w:eastAsia="ko-KR"/>
        </w:rPr>
      </w:pPr>
      <w:r w:rsidRPr="00312535">
        <w:rPr>
          <w:b w:val="0"/>
          <w:sz w:val="18"/>
        </w:rPr>
        <w:t xml:space="preserve">Figure </w:t>
      </w:r>
      <w:r>
        <w:rPr>
          <w:rFonts w:eastAsiaTheme="minorEastAsia" w:hint="eastAsia"/>
          <w:b w:val="0"/>
          <w:sz w:val="18"/>
          <w:lang w:eastAsia="ko-KR"/>
        </w:rPr>
        <w:t>1</w:t>
      </w:r>
      <w:r w:rsidRPr="00312535">
        <w:rPr>
          <w:rFonts w:hint="eastAsia"/>
          <w:b w:val="0"/>
          <w:sz w:val="18"/>
        </w:rPr>
        <w:t>: Signaling procedure for state transition from CONNECTED to INACTIVE</w:t>
      </w:r>
    </w:p>
    <w:p w:rsidR="00D103E0" w:rsidRPr="00855B6C" w:rsidRDefault="00D103E0" w:rsidP="00855B6C">
      <w:pPr>
        <w:numPr>
          <w:ilvl w:val="0"/>
          <w:numId w:val="11"/>
        </w:numPr>
        <w:ind w:left="993" w:hanging="993"/>
        <w:jc w:val="both"/>
        <w:rPr>
          <w:rFonts w:eastAsia="맑은 고딕"/>
          <w:b/>
          <w:lang w:eastAsia="ko-KR"/>
        </w:rPr>
      </w:pPr>
      <w:bookmarkStart w:id="1" w:name="_Ref481081498"/>
      <w:r>
        <w:rPr>
          <w:rFonts w:eastAsia="맑은 고딕"/>
          <w:b/>
          <w:lang w:eastAsia="ko-KR"/>
        </w:rPr>
        <w:t>F</w:t>
      </w:r>
      <w:r>
        <w:rPr>
          <w:rFonts w:eastAsia="맑은 고딕" w:hint="eastAsia"/>
          <w:b/>
          <w:lang w:eastAsia="ko-KR"/>
        </w:rPr>
        <w:t>or RRC Inactivation with updated</w:t>
      </w:r>
      <w:r w:rsidRPr="00A87700">
        <w:rPr>
          <w:rFonts w:eastAsia="맑은 고딕"/>
          <w:b/>
          <w:lang w:eastAsia="ko-KR"/>
        </w:rPr>
        <w:t xml:space="preserve"> configuration in </w:t>
      </w:r>
      <w:r>
        <w:rPr>
          <w:rFonts w:eastAsia="맑은 고딕" w:hint="eastAsia"/>
          <w:b/>
          <w:lang w:eastAsia="ko-KR"/>
        </w:rPr>
        <w:t xml:space="preserve">INACTIVE, </w:t>
      </w:r>
      <w:r w:rsidRPr="00A87700">
        <w:rPr>
          <w:rFonts w:eastAsia="맑은 고딕"/>
          <w:b/>
          <w:lang w:eastAsia="ko-KR"/>
        </w:rPr>
        <w:t xml:space="preserve">explicit RRC message </w:t>
      </w:r>
      <w:r>
        <w:rPr>
          <w:rFonts w:eastAsia="맑은 고딕" w:hint="eastAsia"/>
          <w:b/>
          <w:lang w:eastAsia="ko-KR"/>
        </w:rPr>
        <w:t xml:space="preserve">such as </w:t>
      </w:r>
      <w:r>
        <w:rPr>
          <w:rFonts w:eastAsia="맑은 고딕"/>
          <w:b/>
          <w:lang w:eastAsia="ko-KR"/>
        </w:rPr>
        <w:t>RRC connection reconfiguration</w:t>
      </w:r>
      <w:r>
        <w:rPr>
          <w:rFonts w:eastAsia="맑은 고딕" w:hint="eastAsia"/>
          <w:b/>
          <w:lang w:eastAsia="ko-KR"/>
        </w:rPr>
        <w:t xml:space="preserve"> and </w:t>
      </w:r>
      <w:r w:rsidRPr="00A87700">
        <w:rPr>
          <w:rFonts w:eastAsia="맑은 고딕"/>
          <w:b/>
          <w:lang w:eastAsia="ko-KR"/>
        </w:rPr>
        <w:t>complete is needed.</w:t>
      </w:r>
      <w:bookmarkEnd w:id="1"/>
    </w:p>
    <w:p w:rsidR="00C4083C" w:rsidRDefault="003427CD" w:rsidP="001C22B5">
      <w:pPr>
        <w:jc w:val="both"/>
        <w:rPr>
          <w:rFonts w:eastAsia="맑은 고딕"/>
          <w:lang w:eastAsia="ko-KR"/>
        </w:rPr>
      </w:pPr>
      <w:r>
        <w:rPr>
          <w:rFonts w:eastAsia="맑은 고딕" w:hint="eastAsia"/>
          <w:lang w:eastAsia="ko-KR"/>
        </w:rPr>
        <w:t xml:space="preserve">On the </w:t>
      </w:r>
      <w:r>
        <w:rPr>
          <w:rFonts w:eastAsia="맑은 고딕"/>
          <w:lang w:eastAsia="ko-KR"/>
        </w:rPr>
        <w:t>other hands</w:t>
      </w:r>
      <w:r>
        <w:rPr>
          <w:rFonts w:eastAsia="맑은 고딕" w:hint="eastAsia"/>
          <w:lang w:eastAsia="ko-KR"/>
        </w:rPr>
        <w:t>, t</w:t>
      </w:r>
      <w:r w:rsidR="00C4083C" w:rsidRPr="00C4083C">
        <w:rPr>
          <w:rFonts w:eastAsia="맑은 고딕"/>
          <w:lang w:eastAsia="ko-KR"/>
        </w:rPr>
        <w:t xml:space="preserve">o minimize the RRC signaling overhead, the network can provide the corresponding inactivity timer value to the UE, expiry of which would cause exactly the same RRC state transition as if the UE had explicitly received the RRC re-configuration message. In turn, the network side will continue to run the same inactivity timer as before, but upon expiry of which the network will not trigger any RRC re-configuration actions because a UE would anyway move </w:t>
      </w:r>
      <w:r w:rsidR="00C4083C">
        <w:rPr>
          <w:rFonts w:eastAsia="맑은 고딕"/>
          <w:lang w:eastAsia="ko-KR"/>
        </w:rPr>
        <w:t>to a more power efficient state [</w:t>
      </w:r>
      <w:r w:rsidR="00035B7C">
        <w:rPr>
          <w:rFonts w:eastAsia="맑은 고딕" w:hint="eastAsia"/>
          <w:lang w:eastAsia="ko-KR"/>
        </w:rPr>
        <w:t>4</w:t>
      </w:r>
      <w:r w:rsidR="00C4083C">
        <w:rPr>
          <w:rFonts w:eastAsia="맑은 고딕" w:hint="eastAsia"/>
          <w:lang w:eastAsia="ko-KR"/>
        </w:rPr>
        <w:t>]</w:t>
      </w:r>
      <w:r w:rsidR="00035B7C">
        <w:rPr>
          <w:rFonts w:eastAsia="맑은 고딕" w:hint="eastAsia"/>
          <w:lang w:eastAsia="ko-KR"/>
        </w:rPr>
        <w:t>.</w:t>
      </w:r>
    </w:p>
    <w:p w:rsidR="001C22B5" w:rsidRPr="001C22B5" w:rsidRDefault="006654FB" w:rsidP="001C22B5">
      <w:pPr>
        <w:jc w:val="both"/>
        <w:rPr>
          <w:rFonts w:eastAsia="맑은 고딕"/>
          <w:lang w:eastAsia="ko-KR"/>
        </w:rPr>
      </w:pPr>
      <w:r>
        <w:rPr>
          <w:rFonts w:eastAsia="맑은 고딕" w:hint="eastAsia"/>
          <w:lang w:eastAsia="ko-KR"/>
        </w:rPr>
        <w:t>A</w:t>
      </w:r>
      <w:r w:rsidR="001C22B5" w:rsidRPr="001C22B5">
        <w:rPr>
          <w:rFonts w:eastAsia="맑은 고딕"/>
          <w:lang w:eastAsia="ko-KR"/>
        </w:rPr>
        <w:t xml:space="preserve">utonomous </w:t>
      </w:r>
      <w:r>
        <w:rPr>
          <w:rFonts w:eastAsia="맑은 고딕" w:hint="eastAsia"/>
          <w:lang w:eastAsia="ko-KR"/>
        </w:rPr>
        <w:t xml:space="preserve">RRC inactivation, the </w:t>
      </w:r>
      <w:r w:rsidR="001C22B5" w:rsidRPr="001C22B5">
        <w:rPr>
          <w:rFonts w:eastAsia="맑은 고딕"/>
          <w:lang w:eastAsia="ko-KR"/>
        </w:rPr>
        <w:t>state transition</w:t>
      </w:r>
      <w:r>
        <w:rPr>
          <w:rFonts w:eastAsia="맑은 고딕" w:hint="eastAsia"/>
          <w:lang w:eastAsia="ko-KR"/>
        </w:rPr>
        <w:t xml:space="preserve"> from CONNECTED to INACTIVE</w:t>
      </w:r>
      <w:r w:rsidR="001C22B5" w:rsidRPr="001C22B5">
        <w:rPr>
          <w:rFonts w:eastAsia="맑은 고딕"/>
          <w:lang w:eastAsia="ko-KR"/>
        </w:rPr>
        <w:t xml:space="preserve"> without RRC signalling, cannot </w:t>
      </w:r>
      <w:r>
        <w:rPr>
          <w:rFonts w:eastAsia="맑은 고딕"/>
          <w:lang w:eastAsia="ko-KR"/>
        </w:rPr>
        <w:t>deliver</w:t>
      </w:r>
      <w:r>
        <w:rPr>
          <w:rFonts w:eastAsia="맑은 고딕" w:hint="eastAsia"/>
          <w:lang w:eastAsia="ko-KR"/>
        </w:rPr>
        <w:t xml:space="preserve"> </w:t>
      </w:r>
      <w:r w:rsidRPr="001C22B5">
        <w:rPr>
          <w:rFonts w:eastAsia="맑은 고딕"/>
          <w:lang w:eastAsia="ko-KR"/>
        </w:rPr>
        <w:t xml:space="preserve">the </w:t>
      </w:r>
      <w:r w:rsidRPr="006654FB">
        <w:rPr>
          <w:rFonts w:eastAsia="맑은 고딕"/>
          <w:lang w:eastAsia="ko-KR"/>
        </w:rPr>
        <w:t xml:space="preserve">mobility control information including RAN-based paging area information, RAN-based paging cycle, UE Identity for resume, retrieves and security </w:t>
      </w:r>
      <w:r w:rsidR="001C22B5" w:rsidRPr="001C22B5">
        <w:rPr>
          <w:rFonts w:eastAsia="맑은 고딕"/>
          <w:lang w:eastAsia="ko-KR"/>
        </w:rPr>
        <w:t>at least on RRC signalling.</w:t>
      </w:r>
    </w:p>
    <w:p w:rsidR="00B721CF" w:rsidRDefault="00E07CB0" w:rsidP="00997AE6">
      <w:pPr>
        <w:jc w:val="both"/>
        <w:rPr>
          <w:rFonts w:eastAsia="맑은 고딕"/>
          <w:lang w:eastAsia="ko-KR"/>
        </w:rPr>
      </w:pPr>
      <w:r>
        <w:rPr>
          <w:rFonts w:eastAsia="맑은 고딕" w:hint="eastAsia"/>
          <w:lang w:eastAsia="ko-KR"/>
        </w:rPr>
        <w:t xml:space="preserve">Therefore, </w:t>
      </w:r>
      <w:r>
        <w:rPr>
          <w:rFonts w:eastAsia="맑은 고딕"/>
          <w:lang w:eastAsia="ko-KR"/>
        </w:rPr>
        <w:t xml:space="preserve">the </w:t>
      </w:r>
      <w:r w:rsidRPr="001C22B5">
        <w:rPr>
          <w:rFonts w:eastAsia="맑은 고딕"/>
          <w:lang w:eastAsia="ko-KR"/>
        </w:rPr>
        <w:t>autonomous</w:t>
      </w:r>
      <w:r w:rsidR="001C22B5" w:rsidRPr="001C22B5">
        <w:rPr>
          <w:rFonts w:eastAsia="맑은 고딕"/>
          <w:lang w:eastAsia="ko-KR"/>
        </w:rPr>
        <w:t xml:space="preserve"> </w:t>
      </w:r>
      <w:r>
        <w:rPr>
          <w:rFonts w:eastAsia="맑은 고딕" w:hint="eastAsia"/>
          <w:lang w:eastAsia="ko-KR"/>
        </w:rPr>
        <w:t>inactivation</w:t>
      </w:r>
      <w:r w:rsidR="001C22B5" w:rsidRPr="001C22B5">
        <w:rPr>
          <w:rFonts w:eastAsia="맑은 고딕"/>
          <w:lang w:eastAsia="ko-KR"/>
        </w:rPr>
        <w:t xml:space="preserve"> </w:t>
      </w:r>
      <w:r>
        <w:rPr>
          <w:rFonts w:eastAsia="맑은 고딕"/>
          <w:lang w:eastAsia="ko-KR"/>
        </w:rPr>
        <w:t>can</w:t>
      </w:r>
      <w:r>
        <w:rPr>
          <w:rFonts w:eastAsia="맑은 고딕" w:hint="eastAsia"/>
          <w:lang w:eastAsia="ko-KR"/>
        </w:rPr>
        <w:t xml:space="preserve"> be configured with the</w:t>
      </w:r>
      <w:r w:rsidR="001C22B5" w:rsidRPr="001C22B5">
        <w:rPr>
          <w:rFonts w:eastAsia="맑은 고딕"/>
          <w:lang w:eastAsia="ko-KR"/>
        </w:rPr>
        <w:t xml:space="preserve"> </w:t>
      </w:r>
      <w:r w:rsidR="00E837A5" w:rsidRPr="001C22B5">
        <w:rPr>
          <w:rFonts w:eastAsia="맑은 고딕"/>
          <w:lang w:eastAsia="ko-KR"/>
        </w:rPr>
        <w:t>assumption RAN</w:t>
      </w:r>
      <w:r w:rsidR="001C22B5" w:rsidRPr="001C22B5">
        <w:rPr>
          <w:rFonts w:eastAsia="맑은 고딕"/>
          <w:lang w:eastAsia="ko-KR"/>
        </w:rPr>
        <w:t>-based paging area, or CN-based paging area</w:t>
      </w:r>
      <w:r w:rsidR="00F777E8">
        <w:rPr>
          <w:rFonts w:eastAsia="맑은 고딕" w:hint="eastAsia"/>
          <w:lang w:eastAsia="ko-KR"/>
        </w:rPr>
        <w:t xml:space="preserve">. </w:t>
      </w:r>
      <w:r w:rsidR="00F230B1">
        <w:rPr>
          <w:rFonts w:eastAsia="맑은 고딕" w:hint="eastAsia"/>
          <w:lang w:eastAsia="ko-KR"/>
        </w:rPr>
        <w:t>When</w:t>
      </w:r>
      <w:r w:rsidR="001C22B5" w:rsidRPr="001C22B5">
        <w:rPr>
          <w:rFonts w:eastAsia="맑은 고딕"/>
          <w:lang w:eastAsia="ko-KR"/>
        </w:rPr>
        <w:t xml:space="preserve"> network (gNB/MME) need to change the parameters</w:t>
      </w:r>
      <w:r w:rsidR="00F230B1">
        <w:rPr>
          <w:rFonts w:eastAsia="맑은 고딕" w:hint="eastAsia"/>
          <w:lang w:eastAsia="ko-KR"/>
        </w:rPr>
        <w:t>,</w:t>
      </w:r>
      <w:r w:rsidR="001C22B5" w:rsidRPr="001C22B5">
        <w:rPr>
          <w:rFonts w:eastAsia="맑은 고딕"/>
          <w:lang w:eastAsia="ko-KR"/>
        </w:rPr>
        <w:t xml:space="preserve"> explicit RRC signalling for instance, RRC reconfiguration and complete</w:t>
      </w:r>
      <w:r w:rsidR="00F230B1">
        <w:rPr>
          <w:rFonts w:eastAsia="맑은 고딕" w:hint="eastAsia"/>
          <w:lang w:eastAsia="ko-KR"/>
        </w:rPr>
        <w:t xml:space="preserve"> message is needed</w:t>
      </w:r>
      <w:r w:rsidR="00F777E8">
        <w:rPr>
          <w:rFonts w:eastAsia="맑은 고딕" w:hint="eastAsia"/>
          <w:lang w:eastAsia="ko-KR"/>
        </w:rPr>
        <w:t>.</w:t>
      </w:r>
    </w:p>
    <w:p w:rsidR="00D103E0" w:rsidRPr="00C15D32" w:rsidRDefault="00C15D32" w:rsidP="009554BD">
      <w:pPr>
        <w:numPr>
          <w:ilvl w:val="0"/>
          <w:numId w:val="11"/>
        </w:numPr>
        <w:ind w:left="1134" w:hanging="1134"/>
        <w:jc w:val="both"/>
        <w:rPr>
          <w:rFonts w:eastAsia="맑은 고딕"/>
          <w:b/>
          <w:lang w:eastAsia="ko-KR"/>
        </w:rPr>
      </w:pPr>
      <w:bookmarkStart w:id="2" w:name="_Ref481081517"/>
      <w:r>
        <w:rPr>
          <w:rFonts w:eastAsia="맑은 고딕" w:hint="eastAsia"/>
          <w:b/>
          <w:lang w:eastAsia="ko-KR"/>
        </w:rPr>
        <w:t xml:space="preserve">If </w:t>
      </w:r>
      <w:r w:rsidRPr="00C15D32">
        <w:rPr>
          <w:rFonts w:eastAsia="맑은 고딕"/>
          <w:b/>
          <w:lang w:eastAsia="ko-KR"/>
        </w:rPr>
        <w:t>the autonomous state transition is configured, then a UE should be provided with the same configuration as if it were explicitly re-configured to INACTIVE</w:t>
      </w:r>
      <w:r w:rsidR="00D103E0" w:rsidRPr="00A87700">
        <w:rPr>
          <w:rFonts w:eastAsia="맑은 고딕"/>
          <w:b/>
          <w:lang w:eastAsia="ko-KR"/>
        </w:rPr>
        <w:t>.</w:t>
      </w:r>
      <w:bookmarkEnd w:id="2"/>
    </w:p>
    <w:p w:rsidR="00141DD1" w:rsidRPr="00470906" w:rsidRDefault="001541FA" w:rsidP="008E5D54">
      <w:pPr>
        <w:pStyle w:val="2"/>
        <w:spacing w:line="360" w:lineRule="auto"/>
        <w:ind w:left="720" w:hanging="720"/>
        <w:rPr>
          <w:rFonts w:eastAsia="맑은 고딕"/>
          <w:b/>
          <w:lang w:eastAsia="ko-KR"/>
        </w:rPr>
      </w:pPr>
      <w:r>
        <w:rPr>
          <w:rFonts w:eastAsia="맑은 고딕" w:hint="eastAsia"/>
          <w:b/>
          <w:lang w:eastAsia="ko-KR"/>
        </w:rPr>
        <w:t xml:space="preserve">2.2 </w:t>
      </w:r>
      <w:r w:rsidR="001C22B5">
        <w:rPr>
          <w:rFonts w:eastAsia="맑은 고딕" w:hint="eastAsia"/>
          <w:b/>
          <w:lang w:eastAsia="ko-KR"/>
        </w:rPr>
        <w:t xml:space="preserve">Required </w:t>
      </w:r>
      <w:r w:rsidR="001C22B5">
        <w:rPr>
          <w:rFonts w:eastAsia="맑은 고딕"/>
          <w:b/>
          <w:lang w:eastAsia="ko-KR"/>
        </w:rPr>
        <w:t xml:space="preserve">parameters </w:t>
      </w:r>
      <w:r w:rsidR="001C22B5">
        <w:rPr>
          <w:rFonts w:eastAsia="맑은 고딕" w:hint="eastAsia"/>
          <w:b/>
          <w:lang w:eastAsia="ko-KR"/>
        </w:rPr>
        <w:t xml:space="preserve">with </w:t>
      </w:r>
      <w:r w:rsidR="001C22B5" w:rsidRPr="00183976">
        <w:rPr>
          <w:rFonts w:eastAsia="맑은 고딕"/>
          <w:b/>
          <w:lang w:eastAsia="ko-KR"/>
        </w:rPr>
        <w:t xml:space="preserve">RRC </w:t>
      </w:r>
      <w:r w:rsidR="001C22B5">
        <w:rPr>
          <w:rFonts w:eastAsia="맑은 고딕" w:hint="eastAsia"/>
          <w:b/>
          <w:lang w:eastAsia="ko-KR"/>
        </w:rPr>
        <w:t>A</w:t>
      </w:r>
      <w:r w:rsidR="001C22B5" w:rsidRPr="00183976">
        <w:rPr>
          <w:rFonts w:eastAsia="맑은 고딕"/>
          <w:b/>
          <w:lang w:eastAsia="ko-KR"/>
        </w:rPr>
        <w:t>ctivation</w:t>
      </w:r>
    </w:p>
    <w:p w:rsidR="002829D3" w:rsidRPr="004231E0" w:rsidRDefault="004231E0" w:rsidP="00986F04">
      <w:pPr>
        <w:jc w:val="both"/>
        <w:rPr>
          <w:rFonts w:eastAsia="맑은 고딕"/>
          <w:lang w:val="en-US" w:eastAsia="ko-KR"/>
        </w:rPr>
      </w:pPr>
      <w:r>
        <w:rPr>
          <w:rFonts w:eastAsia="맑은 고딕" w:hint="eastAsia"/>
          <w:lang w:val="en-US" w:eastAsia="ko-KR"/>
        </w:rPr>
        <w:t xml:space="preserve">As for the transition back from INACTIVE to CONNECTED, three-step procedure move from INACTIVE to CONNECTED illustrates as Figure 2. It should be noted that it does not exclude a possibility to have a two-step procedure. </w:t>
      </w:r>
      <w:r w:rsidRPr="004231E0">
        <w:rPr>
          <w:rFonts w:eastAsia="맑은 고딕"/>
          <w:lang w:val="en-US" w:eastAsia="ko-KR"/>
        </w:rPr>
        <w:t xml:space="preserve">In RRC Activation procedures from INACTIVE to CONNECTED, UE need to inform UE context </w:t>
      </w:r>
      <w:r w:rsidR="00AE4F1A" w:rsidRPr="00CF11A8">
        <w:rPr>
          <w:rFonts w:eastAsia="맑은 고딕"/>
          <w:lang w:eastAsia="ko-KR"/>
        </w:rPr>
        <w:t>Identity</w:t>
      </w:r>
      <w:r w:rsidRPr="004231E0">
        <w:rPr>
          <w:rFonts w:eastAsia="맑은 고딕"/>
          <w:lang w:val="en-US" w:eastAsia="ko-KR"/>
        </w:rPr>
        <w:t>, and Cause value (resume) to gNB</w:t>
      </w:r>
      <w:r>
        <w:rPr>
          <w:rFonts w:eastAsia="맑은 고딕" w:hint="eastAsia"/>
          <w:lang w:val="en-US" w:eastAsia="ko-KR"/>
        </w:rPr>
        <w:t xml:space="preserve">. </w:t>
      </w:r>
      <w:r w:rsidR="00AB20EB">
        <w:rPr>
          <w:rFonts w:eastAsia="맑은 고딕"/>
          <w:lang w:val="en-US" w:eastAsia="ko-KR"/>
        </w:rPr>
        <w:t>Additionally</w:t>
      </w:r>
      <w:r w:rsidR="00AB20EB">
        <w:rPr>
          <w:rFonts w:eastAsia="맑은 고딕" w:hint="eastAsia"/>
          <w:lang w:val="en-US" w:eastAsia="ko-KR"/>
        </w:rPr>
        <w:t xml:space="preserve">, </w:t>
      </w:r>
      <w:r w:rsidR="00AB20EB" w:rsidRPr="004231E0">
        <w:rPr>
          <w:rFonts w:eastAsia="맑은 고딕"/>
          <w:lang w:val="en-US" w:eastAsia="ko-KR"/>
        </w:rPr>
        <w:t xml:space="preserve">UE verification </w:t>
      </w:r>
      <w:r w:rsidR="00AB20EB">
        <w:rPr>
          <w:rFonts w:eastAsia="맑은 고딕"/>
          <w:lang w:val="en-US" w:eastAsia="ko-KR"/>
        </w:rPr>
        <w:t>information</w:t>
      </w:r>
      <w:r w:rsidR="00AB20EB">
        <w:rPr>
          <w:rFonts w:eastAsia="맑은 고딕" w:hint="eastAsia"/>
          <w:lang w:val="en-US" w:eastAsia="ko-KR"/>
        </w:rPr>
        <w:t xml:space="preserve"> can be </w:t>
      </w:r>
      <w:r w:rsidR="00AB20EB">
        <w:rPr>
          <w:rFonts w:eastAsia="맑은 고딕"/>
          <w:lang w:val="en-US" w:eastAsia="ko-KR"/>
        </w:rPr>
        <w:t>deliver</w:t>
      </w:r>
      <w:r w:rsidR="00AB20EB">
        <w:rPr>
          <w:rFonts w:eastAsia="맑은 고딕" w:hint="eastAsia"/>
          <w:lang w:val="en-US" w:eastAsia="ko-KR"/>
        </w:rPr>
        <w:t xml:space="preserve">ed during RRC Activation procedures depending on </w:t>
      </w:r>
      <w:r w:rsidR="00AB20EB">
        <w:rPr>
          <w:rFonts w:eastAsia="맑은 고딕"/>
          <w:lang w:val="en-US" w:eastAsia="ko-KR"/>
        </w:rPr>
        <w:t>supporting</w:t>
      </w:r>
      <w:r w:rsidR="00AB20EB">
        <w:rPr>
          <w:rFonts w:eastAsia="맑은 고딕" w:hint="eastAsia"/>
          <w:lang w:val="en-US" w:eastAsia="ko-KR"/>
        </w:rPr>
        <w:t xml:space="preserve"> security options.</w:t>
      </w:r>
    </w:p>
    <w:p w:rsidR="002829D3" w:rsidRPr="00B721CF" w:rsidRDefault="00D2136D" w:rsidP="002829D3">
      <w:pPr>
        <w:jc w:val="center"/>
        <w:rPr>
          <w:rFonts w:eastAsiaTheme="minorEastAsia"/>
          <w:lang w:eastAsia="ko-KR"/>
        </w:rPr>
      </w:pPr>
      <w:r>
        <w:object w:dxaOrig="3827" w:dyaOrig="2830">
          <v:shape id="_x0000_i1026" type="#_x0000_t75" style="width:191.25pt;height:141pt" o:ole="">
            <v:imagedata r:id="rId11" o:title=""/>
          </v:shape>
          <o:OLEObject Type="Embed" ProgID="Visio.Drawing.11" ShapeID="_x0000_i1026" DrawAspect="Content" ObjectID="_1568202510" r:id="rId12"/>
        </w:object>
      </w:r>
    </w:p>
    <w:p w:rsidR="002829D3" w:rsidRPr="002829D3" w:rsidRDefault="002829D3" w:rsidP="002829D3">
      <w:pPr>
        <w:pStyle w:val="aa"/>
        <w:jc w:val="center"/>
        <w:rPr>
          <w:rFonts w:eastAsiaTheme="minorEastAsia"/>
          <w:b w:val="0"/>
          <w:sz w:val="18"/>
          <w:lang w:eastAsia="ko-KR"/>
        </w:rPr>
      </w:pPr>
      <w:r w:rsidRPr="00312535">
        <w:rPr>
          <w:b w:val="0"/>
          <w:sz w:val="18"/>
        </w:rPr>
        <w:t xml:space="preserve">Figure </w:t>
      </w:r>
      <w:r w:rsidR="00A46623">
        <w:rPr>
          <w:rFonts w:eastAsiaTheme="minorEastAsia" w:hint="eastAsia"/>
          <w:b w:val="0"/>
          <w:sz w:val="18"/>
          <w:lang w:eastAsia="ko-KR"/>
        </w:rPr>
        <w:t>2</w:t>
      </w:r>
      <w:r w:rsidRPr="00312535">
        <w:rPr>
          <w:rFonts w:hint="eastAsia"/>
          <w:b w:val="0"/>
          <w:sz w:val="18"/>
        </w:rPr>
        <w:t>: Signaling procedure for state transition from CONNECTED to INACTIVE</w:t>
      </w:r>
    </w:p>
    <w:p w:rsidR="00986F04" w:rsidRDefault="00986F04" w:rsidP="00986F04">
      <w:pPr>
        <w:jc w:val="both"/>
        <w:rPr>
          <w:rFonts w:eastAsia="맑은 고딕"/>
          <w:lang w:eastAsia="ko-KR"/>
        </w:rPr>
      </w:pPr>
      <w:r>
        <w:rPr>
          <w:rFonts w:eastAsia="맑은 고딕" w:hint="eastAsia"/>
          <w:lang w:eastAsia="ko-KR"/>
        </w:rPr>
        <w:t>F</w:t>
      </w:r>
      <w:r w:rsidRPr="00AC5005">
        <w:rPr>
          <w:rFonts w:eastAsia="맑은 고딕"/>
          <w:lang w:eastAsia="ko-KR"/>
        </w:rPr>
        <w:t>or the</w:t>
      </w:r>
      <w:r>
        <w:rPr>
          <w:rFonts w:eastAsia="맑은 고딕" w:hint="eastAsia"/>
          <w:lang w:eastAsia="ko-KR"/>
        </w:rPr>
        <w:t xml:space="preserve"> RAN2</w:t>
      </w:r>
      <w:r>
        <w:rPr>
          <w:rFonts w:eastAsia="맑은 고딕"/>
          <w:lang w:eastAsia="ko-KR"/>
        </w:rPr>
        <w:t>’</w:t>
      </w:r>
      <w:r>
        <w:rPr>
          <w:rFonts w:eastAsia="맑은 고딕" w:hint="eastAsia"/>
          <w:lang w:eastAsia="ko-KR"/>
        </w:rPr>
        <w:t xml:space="preserve">s </w:t>
      </w:r>
      <w:r w:rsidR="00F15670">
        <w:rPr>
          <w:rFonts w:eastAsia="맑은 고딕" w:hint="eastAsia"/>
          <w:lang w:eastAsia="ko-KR"/>
        </w:rPr>
        <w:t>LS</w:t>
      </w:r>
      <w:r>
        <w:rPr>
          <w:rFonts w:eastAsia="맑은 고딕" w:hint="eastAsia"/>
          <w:lang w:eastAsia="ko-KR"/>
        </w:rPr>
        <w:t xml:space="preserve">  r</w:t>
      </w:r>
      <w:r w:rsidRPr="0046389D">
        <w:rPr>
          <w:rFonts w:eastAsia="맑은 고딕"/>
          <w:lang w:eastAsia="ko-KR"/>
        </w:rPr>
        <w:t xml:space="preserve">egarding encryption, </w:t>
      </w:r>
      <w:r>
        <w:rPr>
          <w:rFonts w:eastAsia="맑은 고딕" w:hint="eastAsia"/>
          <w:lang w:eastAsia="ko-KR"/>
        </w:rPr>
        <w:t>does</w:t>
      </w:r>
      <w:r w:rsidRPr="0046389D">
        <w:rPr>
          <w:rFonts w:eastAsia="맑은 고딕"/>
          <w:lang w:eastAsia="ko-KR"/>
        </w:rPr>
        <w:t xml:space="preserve"> it </w:t>
      </w:r>
      <w:r>
        <w:rPr>
          <w:rFonts w:eastAsia="맑은 고딕" w:hint="eastAsia"/>
          <w:lang w:eastAsia="ko-KR"/>
        </w:rPr>
        <w:t xml:space="preserve">have </w:t>
      </w:r>
      <w:r w:rsidRPr="0046389D">
        <w:rPr>
          <w:rFonts w:eastAsia="맑은 고딕"/>
          <w:lang w:eastAsia="ko-KR"/>
        </w:rPr>
        <w:t xml:space="preserve">any security risk to continue </w:t>
      </w:r>
      <w:r>
        <w:rPr>
          <w:rFonts w:eastAsia="맑은 고딕" w:hint="eastAsia"/>
          <w:lang w:eastAsia="ko-KR"/>
        </w:rPr>
        <w:t xml:space="preserve">sending data </w:t>
      </w:r>
      <w:r w:rsidRPr="0046389D">
        <w:rPr>
          <w:rFonts w:eastAsia="맑은 고딕"/>
          <w:lang w:eastAsia="ko-KR"/>
        </w:rPr>
        <w:t>using the old encryption key in RRC</w:t>
      </w:r>
      <w:r>
        <w:rPr>
          <w:rFonts w:eastAsia="맑은 고딕" w:hint="eastAsia"/>
          <w:lang w:eastAsia="ko-KR"/>
        </w:rPr>
        <w:t xml:space="preserve"> </w:t>
      </w:r>
      <w:r w:rsidRPr="0046389D">
        <w:rPr>
          <w:rFonts w:eastAsia="맑은 고딕"/>
          <w:lang w:eastAsia="ko-KR"/>
        </w:rPr>
        <w:t>INACTIVE</w:t>
      </w:r>
      <w:r>
        <w:rPr>
          <w:rFonts w:eastAsia="맑은 고딕" w:hint="eastAsia"/>
          <w:lang w:eastAsia="ko-KR"/>
        </w:rPr>
        <w:t>,</w:t>
      </w:r>
      <w:r w:rsidRPr="00C74293">
        <w:rPr>
          <w:rFonts w:eastAsia="맑은 고딕"/>
          <w:lang w:eastAsia="ko-KR"/>
        </w:rPr>
        <w:t xml:space="preserve"> SA3 replied the security key need to be changed when different PDCP entity</w:t>
      </w:r>
      <w:r>
        <w:rPr>
          <w:rFonts w:eastAsia="맑은 고딕" w:hint="eastAsia"/>
          <w:lang w:eastAsia="ko-KR"/>
        </w:rPr>
        <w:t xml:space="preserve"> is used</w:t>
      </w:r>
      <w:r w:rsidRPr="00C74293">
        <w:rPr>
          <w:rFonts w:eastAsia="맑은 고딕"/>
          <w:lang w:eastAsia="ko-KR"/>
        </w:rPr>
        <w:t xml:space="preserve"> </w:t>
      </w:r>
      <w:r>
        <w:rPr>
          <w:rFonts w:eastAsia="맑은 고딕" w:hint="eastAsia"/>
          <w:lang w:eastAsia="ko-KR"/>
        </w:rPr>
        <w:t xml:space="preserve">with </w:t>
      </w:r>
      <w:r w:rsidRPr="00C74293">
        <w:rPr>
          <w:rFonts w:eastAsia="맑은 고딕"/>
          <w:lang w:eastAsia="ko-KR"/>
        </w:rPr>
        <w:t>different security context</w:t>
      </w:r>
      <w:r>
        <w:rPr>
          <w:rFonts w:eastAsia="맑은 고딕" w:hint="eastAsia"/>
          <w:lang w:eastAsia="ko-KR"/>
        </w:rPr>
        <w:t xml:space="preserve"> [3]</w:t>
      </w:r>
      <w:r>
        <w:rPr>
          <w:rFonts w:eastAsia="맑은 고딕"/>
          <w:lang w:eastAsia="ko-KR"/>
        </w:rPr>
        <w:t xml:space="preserve">. </w:t>
      </w:r>
    </w:p>
    <w:p w:rsidR="006D4901" w:rsidRDefault="006D4901" w:rsidP="006D4901">
      <w:pPr>
        <w:jc w:val="both"/>
        <w:rPr>
          <w:rFonts w:eastAsia="맑은 고딕"/>
          <w:lang w:eastAsia="ko-KR"/>
        </w:rPr>
      </w:pPr>
      <w:r>
        <w:rPr>
          <w:rFonts w:eastAsia="맑은 고딕" w:hint="eastAsia"/>
          <w:lang w:eastAsia="ko-KR"/>
        </w:rPr>
        <w:lastRenderedPageBreak/>
        <w:t>To apply the new security key or not, UE and network</w:t>
      </w:r>
      <w:r w:rsidRPr="00E611C7">
        <w:rPr>
          <w:rFonts w:eastAsia="맑은 고딕"/>
          <w:lang w:eastAsia="ko-KR"/>
        </w:rPr>
        <w:t xml:space="preserve"> need to know when the PDCP security context changes. In LTE</w:t>
      </w:r>
      <w:r>
        <w:rPr>
          <w:rFonts w:eastAsia="맑은 고딕" w:hint="eastAsia"/>
          <w:lang w:eastAsia="ko-KR"/>
        </w:rPr>
        <w:t>,</w:t>
      </w:r>
      <w:r w:rsidRPr="00E611C7">
        <w:rPr>
          <w:rFonts w:eastAsia="맑은 고딕"/>
          <w:lang w:eastAsia="ko-KR"/>
        </w:rPr>
        <w:t xml:space="preserve"> there is an equal sign between eNB and the PDCP security context, </w:t>
      </w:r>
      <w:r>
        <w:rPr>
          <w:rFonts w:eastAsia="맑은 고딕" w:hint="eastAsia"/>
          <w:lang w:eastAsia="ko-KR"/>
        </w:rPr>
        <w:t xml:space="preserve">and </w:t>
      </w:r>
      <w:r w:rsidRPr="00E611C7">
        <w:rPr>
          <w:rFonts w:eastAsia="맑은 고딕"/>
          <w:lang w:eastAsia="ko-KR"/>
        </w:rPr>
        <w:t xml:space="preserve">in UMTS there is an equal sign between the RNC and the PDCP security context. </w:t>
      </w:r>
      <w:r>
        <w:rPr>
          <w:rFonts w:eastAsia="맑은 고딕" w:hint="eastAsia"/>
          <w:lang w:eastAsia="ko-KR"/>
        </w:rPr>
        <w:t>I</w:t>
      </w:r>
      <w:r w:rsidRPr="00E611C7">
        <w:rPr>
          <w:rFonts w:eastAsia="맑은 고딕"/>
          <w:lang w:eastAsia="ko-KR"/>
        </w:rPr>
        <w:t>n NR</w:t>
      </w:r>
      <w:r>
        <w:rPr>
          <w:rFonts w:eastAsia="맑은 고딕" w:hint="eastAsia"/>
          <w:lang w:eastAsia="ko-KR"/>
        </w:rPr>
        <w:t>,</w:t>
      </w:r>
      <w:r w:rsidRPr="00E611C7">
        <w:rPr>
          <w:rFonts w:eastAsia="맑은 고딕"/>
          <w:lang w:eastAsia="ko-KR"/>
        </w:rPr>
        <w:t xml:space="preserve"> </w:t>
      </w:r>
      <w:r>
        <w:rPr>
          <w:rFonts w:eastAsia="맑은 고딕" w:hint="eastAsia"/>
          <w:lang w:eastAsia="ko-KR"/>
        </w:rPr>
        <w:t xml:space="preserve">the </w:t>
      </w:r>
      <w:r>
        <w:rPr>
          <w:rFonts w:eastAsia="맑은 고딕"/>
          <w:lang w:eastAsia="ko-KR"/>
        </w:rPr>
        <w:t>same PDCP context</w:t>
      </w:r>
      <w:r>
        <w:rPr>
          <w:rFonts w:eastAsia="맑은 고딕" w:hint="eastAsia"/>
          <w:lang w:eastAsia="ko-KR"/>
        </w:rPr>
        <w:t xml:space="preserve"> can be applied for multiple nodes but specifically it may depend on the CU-DU </w:t>
      </w:r>
      <w:r>
        <w:rPr>
          <w:rFonts w:eastAsia="맑은 고딕"/>
          <w:lang w:eastAsia="ko-KR"/>
        </w:rPr>
        <w:t>architecture</w:t>
      </w:r>
      <w:r>
        <w:rPr>
          <w:rFonts w:eastAsia="맑은 고딕" w:hint="eastAsia"/>
          <w:lang w:eastAsia="ko-KR"/>
        </w:rPr>
        <w:t>.</w:t>
      </w:r>
    </w:p>
    <w:p w:rsidR="006D4901" w:rsidRPr="00313BD3" w:rsidRDefault="006D4901" w:rsidP="006D4901">
      <w:pPr>
        <w:jc w:val="both"/>
        <w:rPr>
          <w:rFonts w:eastAsia="맑은 고딕"/>
          <w:lang w:eastAsia="ko-KR"/>
        </w:rPr>
      </w:pPr>
      <w:r>
        <w:rPr>
          <w:rFonts w:eastAsia="맑은 고딕" w:hint="eastAsia"/>
          <w:lang w:eastAsia="ko-KR"/>
        </w:rPr>
        <w:t>However, n</w:t>
      </w:r>
      <w:r w:rsidRPr="003C4003">
        <w:rPr>
          <w:rFonts w:eastAsia="맑은 고딕"/>
          <w:lang w:eastAsia="ko-KR"/>
        </w:rPr>
        <w:t>ormally network operators do</w:t>
      </w:r>
      <w:r>
        <w:rPr>
          <w:rFonts w:eastAsia="맑은 고딕" w:hint="eastAsia"/>
          <w:lang w:eastAsia="ko-KR"/>
        </w:rPr>
        <w:t xml:space="preserve"> not</w:t>
      </w:r>
      <w:r w:rsidRPr="003C4003">
        <w:rPr>
          <w:rFonts w:eastAsia="맑은 고딕"/>
          <w:lang w:eastAsia="ko-KR"/>
        </w:rPr>
        <w:t xml:space="preserve"> expose network architecture so UE does not know in which node the PDCP entity resides</w:t>
      </w:r>
      <w:r>
        <w:rPr>
          <w:rFonts w:eastAsia="맑은 고딕" w:hint="eastAsia"/>
          <w:lang w:eastAsia="ko-KR"/>
        </w:rPr>
        <w:t xml:space="preserve">. For the handover </w:t>
      </w:r>
      <w:r>
        <w:rPr>
          <w:rFonts w:eastAsia="맑은 고딕"/>
          <w:lang w:eastAsia="ko-KR"/>
        </w:rPr>
        <w:t>procedures</w:t>
      </w:r>
      <w:r>
        <w:rPr>
          <w:rFonts w:eastAsia="맑은 고딕" w:hint="eastAsia"/>
          <w:lang w:eastAsia="ko-KR"/>
        </w:rPr>
        <w:t xml:space="preserve"> in </w:t>
      </w:r>
      <w:r w:rsidRPr="002E13FD">
        <w:rPr>
          <w:rFonts w:eastAsia="맑은 고딕"/>
          <w:lang w:eastAsia="ko-KR"/>
        </w:rPr>
        <w:t>RRC_CONNECTED</w:t>
      </w:r>
      <w:r>
        <w:rPr>
          <w:rFonts w:eastAsia="맑은 고딕" w:hint="eastAsia"/>
          <w:lang w:eastAsia="ko-KR"/>
        </w:rPr>
        <w:t>,</w:t>
      </w:r>
      <w:r w:rsidRPr="00677D15">
        <w:rPr>
          <w:rFonts w:eastAsia="맑은 고딕"/>
          <w:lang w:eastAsia="ko-KR"/>
        </w:rPr>
        <w:t xml:space="preserve"> </w:t>
      </w:r>
      <w:r w:rsidRPr="00E369E6">
        <w:rPr>
          <w:rFonts w:eastAsia="맑은 고딕"/>
          <w:lang w:eastAsia="ko-KR"/>
        </w:rPr>
        <w:t xml:space="preserve">the RAN2 </w:t>
      </w:r>
      <w:r>
        <w:rPr>
          <w:rFonts w:eastAsia="맑은 고딕" w:hint="eastAsia"/>
          <w:lang w:eastAsia="ko-KR"/>
        </w:rPr>
        <w:t xml:space="preserve">agreed </w:t>
      </w:r>
      <w:r w:rsidRPr="00E369E6">
        <w:rPr>
          <w:rFonts w:eastAsia="맑은 고딕"/>
          <w:lang w:eastAsia="ko-KR"/>
        </w:rPr>
        <w:t xml:space="preserve">that the network can inform the UE in the </w:t>
      </w:r>
      <w:r>
        <w:rPr>
          <w:rFonts w:eastAsia="맑은 고딕" w:hint="eastAsia"/>
          <w:lang w:eastAsia="ko-KR"/>
        </w:rPr>
        <w:t>handover</w:t>
      </w:r>
      <w:r w:rsidRPr="00E369E6">
        <w:rPr>
          <w:rFonts w:eastAsia="맑은 고딕"/>
          <w:lang w:eastAsia="ko-KR"/>
        </w:rPr>
        <w:t xml:space="preserve"> command whether security key needs to be updated or not</w:t>
      </w:r>
      <w:r>
        <w:rPr>
          <w:rFonts w:eastAsia="맑은 고딕" w:hint="eastAsia"/>
          <w:lang w:eastAsia="ko-KR"/>
        </w:rPr>
        <w:t xml:space="preserve"> but does not</w:t>
      </w:r>
      <w:r w:rsidRPr="00E369E6">
        <w:rPr>
          <w:rFonts w:eastAsia="맑은 고딕"/>
          <w:lang w:eastAsia="ko-KR"/>
        </w:rPr>
        <w:t xml:space="preserve"> inform to the UE on the network architecture.</w:t>
      </w:r>
      <w:r>
        <w:rPr>
          <w:rFonts w:eastAsia="맑은 고딕" w:hint="eastAsia"/>
          <w:lang w:eastAsia="ko-KR"/>
        </w:rPr>
        <w:t xml:space="preserve"> </w:t>
      </w:r>
      <w:r w:rsidR="00371FB1">
        <w:rPr>
          <w:rFonts w:eastAsia="맑은 고딕" w:hint="eastAsia"/>
          <w:lang w:eastAsia="ko-KR"/>
        </w:rPr>
        <w:t xml:space="preserve"> </w:t>
      </w:r>
    </w:p>
    <w:p w:rsidR="00183976" w:rsidRPr="00183976" w:rsidRDefault="00BB1687" w:rsidP="008A7EC4">
      <w:pPr>
        <w:jc w:val="both"/>
        <w:rPr>
          <w:rFonts w:eastAsia="맑은 고딕"/>
          <w:lang w:eastAsia="ko-KR"/>
        </w:rPr>
      </w:pPr>
      <w:r>
        <w:rPr>
          <w:rFonts w:eastAsia="맑은 고딕" w:hint="eastAsia"/>
          <w:lang w:eastAsia="ko-KR"/>
        </w:rPr>
        <w:t xml:space="preserve">However, when state transition from INACTIVE to CONNECTED without data but </w:t>
      </w:r>
      <w:r>
        <w:rPr>
          <w:rFonts w:eastAsia="맑은 고딕"/>
          <w:lang w:eastAsia="ko-KR"/>
        </w:rPr>
        <w:t>required</w:t>
      </w:r>
      <w:r>
        <w:rPr>
          <w:rFonts w:eastAsia="맑은 고딕" w:hint="eastAsia"/>
          <w:lang w:eastAsia="ko-KR"/>
        </w:rPr>
        <w:t xml:space="preserve"> parameters</w:t>
      </w:r>
      <w:proofErr w:type="gramStart"/>
      <w:r>
        <w:rPr>
          <w:rFonts w:eastAsia="맑은 고딕" w:hint="eastAsia"/>
          <w:lang w:eastAsia="ko-KR"/>
        </w:rPr>
        <w:t>,</w:t>
      </w:r>
      <w:r w:rsidR="00141DD1" w:rsidRPr="00444AF8">
        <w:rPr>
          <w:rFonts w:eastAsia="맑은 고딕"/>
          <w:lang w:eastAsia="ko-KR"/>
        </w:rPr>
        <w:t>,</w:t>
      </w:r>
      <w:proofErr w:type="gramEnd"/>
      <w:r w:rsidR="00141DD1" w:rsidRPr="00444AF8">
        <w:rPr>
          <w:rFonts w:eastAsia="맑은 고딕"/>
          <w:lang w:eastAsia="ko-KR"/>
        </w:rPr>
        <w:t xml:space="preserve"> </w:t>
      </w:r>
      <w:r w:rsidR="00721A7C">
        <w:rPr>
          <w:rFonts w:eastAsia="맑은 고딕" w:hint="eastAsia"/>
          <w:lang w:eastAsia="ko-KR"/>
        </w:rPr>
        <w:t>s</w:t>
      </w:r>
      <w:r w:rsidR="00183976" w:rsidRPr="00183976">
        <w:rPr>
          <w:rFonts w:eastAsia="맑은 고딕"/>
          <w:lang w:eastAsia="ko-KR"/>
        </w:rPr>
        <w:t xml:space="preserve">ecurity </w:t>
      </w:r>
      <w:r w:rsidR="00183976">
        <w:rPr>
          <w:rFonts w:eastAsia="맑은 고딕" w:hint="eastAsia"/>
          <w:lang w:eastAsia="ko-KR"/>
        </w:rPr>
        <w:t xml:space="preserve">key </w:t>
      </w:r>
      <w:r w:rsidR="00721A7C">
        <w:rPr>
          <w:rFonts w:eastAsia="맑은 고딕" w:hint="eastAsia"/>
          <w:lang w:eastAsia="ko-KR"/>
        </w:rPr>
        <w:t>applied for</w:t>
      </w:r>
      <w:r w:rsidR="00183976" w:rsidRPr="00183976">
        <w:rPr>
          <w:rFonts w:eastAsia="맑은 고딕"/>
          <w:lang w:eastAsia="ko-KR"/>
        </w:rPr>
        <w:t xml:space="preserve"> RRC connection resume request</w:t>
      </w:r>
      <w:r w:rsidR="00C16BF5" w:rsidRPr="00444AF8">
        <w:rPr>
          <w:rFonts w:eastAsia="맑은 고딕"/>
          <w:lang w:eastAsia="ko-KR"/>
        </w:rPr>
        <w:t xml:space="preserve"> </w:t>
      </w:r>
      <w:r w:rsidR="00141DD1" w:rsidRPr="00444AF8">
        <w:rPr>
          <w:rFonts w:eastAsia="맑은 고딕"/>
          <w:lang w:eastAsia="ko-KR"/>
        </w:rPr>
        <w:t>can be configured with the</w:t>
      </w:r>
      <w:r w:rsidR="00721A7C">
        <w:rPr>
          <w:rFonts w:eastAsia="맑은 고딕" w:hint="eastAsia"/>
          <w:lang w:eastAsia="ko-KR"/>
        </w:rPr>
        <w:t xml:space="preserve"> following</w:t>
      </w:r>
      <w:r w:rsidR="00141DD1" w:rsidRPr="00444AF8">
        <w:rPr>
          <w:rFonts w:eastAsia="맑은 고딕"/>
          <w:lang w:eastAsia="ko-KR"/>
        </w:rPr>
        <w:t xml:space="preserve"> </w:t>
      </w:r>
      <w:r w:rsidR="00183976">
        <w:rPr>
          <w:rFonts w:eastAsia="맑은 고딕" w:hint="eastAsia"/>
          <w:lang w:eastAsia="ko-KR"/>
        </w:rPr>
        <w:t>three</w:t>
      </w:r>
      <w:r w:rsidR="00141DD1" w:rsidRPr="00444AF8">
        <w:rPr>
          <w:rFonts w:eastAsia="맑은 고딕"/>
          <w:lang w:eastAsia="ko-KR"/>
        </w:rPr>
        <w:t xml:space="preserve"> alternatives:</w:t>
      </w:r>
      <w:r w:rsidR="00183976">
        <w:rPr>
          <w:rFonts w:eastAsia="맑은 고딕" w:hint="eastAsia"/>
          <w:lang w:eastAsia="ko-KR"/>
        </w:rPr>
        <w:t xml:space="preserve"> </w:t>
      </w:r>
      <w:r w:rsidR="008A7EC4">
        <w:rPr>
          <w:rFonts w:eastAsia="맑은 고딕" w:hint="eastAsia"/>
          <w:lang w:eastAsia="ko-KR"/>
        </w:rPr>
        <w:t xml:space="preserve"> </w:t>
      </w:r>
    </w:p>
    <w:p w:rsidR="001A703E" w:rsidRPr="00183976" w:rsidRDefault="001A703E" w:rsidP="001A703E">
      <w:pPr>
        <w:ind w:left="850" w:hangingChars="425" w:hanging="850"/>
        <w:jc w:val="both"/>
        <w:rPr>
          <w:rFonts w:eastAsia="맑은 고딕"/>
          <w:lang w:eastAsia="ko-KR"/>
        </w:rPr>
      </w:pPr>
      <w:r>
        <w:rPr>
          <w:rFonts w:eastAsia="맑은 고딕" w:hint="eastAsia"/>
          <w:lang w:eastAsia="ko-KR"/>
        </w:rPr>
        <w:t>O</w:t>
      </w:r>
      <w:r w:rsidRPr="00183976">
        <w:rPr>
          <w:rFonts w:eastAsia="맑은 고딕"/>
          <w:lang w:eastAsia="ko-KR"/>
        </w:rPr>
        <w:t xml:space="preserve">ption </w:t>
      </w:r>
      <w:r>
        <w:rPr>
          <w:rFonts w:eastAsia="맑은 고딕" w:hint="eastAsia"/>
          <w:lang w:eastAsia="ko-KR"/>
        </w:rPr>
        <w:t>1</w:t>
      </w:r>
      <w:r w:rsidRPr="00183976">
        <w:rPr>
          <w:rFonts w:eastAsia="맑은 고딕"/>
          <w:lang w:eastAsia="ko-KR"/>
        </w:rPr>
        <w:t xml:space="preserve">) </w:t>
      </w:r>
      <w:r>
        <w:rPr>
          <w:rFonts w:eastAsia="맑은 고딕" w:hint="eastAsia"/>
          <w:lang w:eastAsia="ko-KR"/>
        </w:rPr>
        <w:t>Inherit</w:t>
      </w:r>
      <w:r w:rsidRPr="002002A5">
        <w:rPr>
          <w:rFonts w:eastAsia="맑은 고딕"/>
          <w:lang w:eastAsia="ko-KR"/>
        </w:rPr>
        <w:t xml:space="preserve"> the legacy</w:t>
      </w:r>
      <w:r>
        <w:rPr>
          <w:rFonts w:eastAsia="맑은 고딕" w:hint="eastAsia"/>
          <w:lang w:eastAsia="ko-KR"/>
        </w:rPr>
        <w:t xml:space="preserve"> security</w:t>
      </w:r>
      <w:r w:rsidRPr="002002A5">
        <w:rPr>
          <w:rFonts w:eastAsia="맑은 고딕"/>
          <w:lang w:eastAsia="ko-KR"/>
        </w:rPr>
        <w:t xml:space="preserve"> procedure for the LTE LIGHT_CONN or C-IoT</w:t>
      </w:r>
      <w:r>
        <w:rPr>
          <w:rFonts w:eastAsia="맑은 고딕" w:hint="eastAsia"/>
          <w:lang w:eastAsia="ko-KR"/>
        </w:rPr>
        <w:t xml:space="preserve"> </w:t>
      </w:r>
      <w:r>
        <w:rPr>
          <w:rFonts w:eastAsia="맑은 고딕"/>
          <w:lang w:eastAsia="ko-KR"/>
        </w:rPr>
        <w:t xml:space="preserve">for </w:t>
      </w:r>
      <w:r>
        <w:rPr>
          <w:rFonts w:eastAsia="맑은 고딕" w:hint="eastAsia"/>
          <w:lang w:eastAsia="ko-KR"/>
        </w:rPr>
        <w:t>RRC Activation message.</w:t>
      </w:r>
    </w:p>
    <w:p w:rsidR="001A703E" w:rsidRDefault="001A703E" w:rsidP="001A703E">
      <w:pPr>
        <w:ind w:leftChars="425" w:left="850" w:firstLine="1"/>
        <w:jc w:val="both"/>
        <w:rPr>
          <w:rFonts w:eastAsia="맑은 고딕"/>
          <w:lang w:eastAsia="ko-KR"/>
        </w:rPr>
      </w:pPr>
      <w:r>
        <w:rPr>
          <w:rFonts w:eastAsia="맑은 고딕" w:hint="eastAsia"/>
          <w:lang w:eastAsia="ko-KR"/>
        </w:rPr>
        <w:t xml:space="preserve">Use old key is needed for RRC activation regardless cell </w:t>
      </w:r>
      <w:r>
        <w:rPr>
          <w:rFonts w:eastAsia="맑은 고딕"/>
          <w:lang w:eastAsia="ko-KR"/>
        </w:rPr>
        <w:t>change</w:t>
      </w:r>
      <w:r>
        <w:rPr>
          <w:rFonts w:eastAsia="맑은 고딕" w:hint="eastAsia"/>
          <w:lang w:eastAsia="ko-KR"/>
        </w:rPr>
        <w:t xml:space="preserve">. </w:t>
      </w:r>
      <w:r w:rsidRPr="00B346C8">
        <w:rPr>
          <w:rFonts w:eastAsia="맑은 고딕"/>
          <w:lang w:eastAsia="ko-KR"/>
        </w:rPr>
        <w:t>UE sends the RRC</w:t>
      </w:r>
      <w:r>
        <w:rPr>
          <w:rFonts w:eastAsia="맑은 고딕" w:hint="eastAsia"/>
          <w:lang w:eastAsia="ko-KR"/>
        </w:rPr>
        <w:t xml:space="preserve"> activation </w:t>
      </w:r>
      <w:r w:rsidRPr="00B346C8">
        <w:rPr>
          <w:rFonts w:eastAsia="맑은 고딕"/>
          <w:lang w:eastAsia="ko-KR"/>
        </w:rPr>
        <w:t>message to the new eNB which includes Resume ID, the establishment cause and authentication token. The authentication token is calculated in the same way as the short MAC-I used in RRC connection re-establishment</w:t>
      </w:r>
      <w:r>
        <w:rPr>
          <w:rFonts w:eastAsia="맑은 고딕" w:hint="eastAsia"/>
          <w:lang w:eastAsia="ko-KR"/>
        </w:rPr>
        <w:t>.</w:t>
      </w:r>
      <w:r w:rsidRPr="00952EF0">
        <w:t xml:space="preserve"> </w:t>
      </w:r>
      <w:r w:rsidRPr="00952EF0">
        <w:rPr>
          <w:rFonts w:eastAsia="맑은 고딕"/>
          <w:lang w:eastAsia="ko-KR"/>
        </w:rPr>
        <w:t xml:space="preserve">Then, the network responds with the </w:t>
      </w:r>
      <w:r w:rsidRPr="00B346C8">
        <w:rPr>
          <w:rFonts w:eastAsia="맑은 고딕"/>
          <w:lang w:eastAsia="ko-KR"/>
        </w:rPr>
        <w:t>RRC</w:t>
      </w:r>
      <w:r>
        <w:rPr>
          <w:rFonts w:eastAsia="맑은 고딕" w:hint="eastAsia"/>
          <w:lang w:eastAsia="ko-KR"/>
        </w:rPr>
        <w:t xml:space="preserve"> activation</w:t>
      </w:r>
      <w:r w:rsidRPr="00952EF0">
        <w:rPr>
          <w:rFonts w:eastAsia="맑은 고딕"/>
          <w:lang w:eastAsia="ko-KR"/>
        </w:rPr>
        <w:t xml:space="preserve"> message which contains the </w:t>
      </w:r>
      <w:r w:rsidRPr="00952EF0">
        <w:rPr>
          <w:rFonts w:eastAsia="맑은 고딕"/>
          <w:i/>
          <w:lang w:eastAsia="ko-KR"/>
        </w:rPr>
        <w:t>NextHopChainingCount</w:t>
      </w:r>
      <w:r w:rsidRPr="00952EF0">
        <w:rPr>
          <w:rFonts w:eastAsia="맑은 고딕"/>
          <w:lang w:eastAsia="ko-KR"/>
        </w:rPr>
        <w:t xml:space="preserve"> (NCC). The </w:t>
      </w:r>
      <w:r>
        <w:rPr>
          <w:rFonts w:eastAsia="맑은 고딕" w:hint="eastAsia"/>
          <w:i/>
          <w:lang w:eastAsia="ko-KR"/>
        </w:rPr>
        <w:t xml:space="preserve">NCC </w:t>
      </w:r>
      <w:r w:rsidRPr="00952EF0">
        <w:rPr>
          <w:rFonts w:eastAsia="맑은 고딕"/>
          <w:lang w:eastAsia="ko-KR"/>
        </w:rPr>
        <w:t xml:space="preserve">is used to update the </w:t>
      </w:r>
      <w:r>
        <w:rPr>
          <w:rFonts w:eastAsia="맑은 고딕" w:hint="eastAsia"/>
          <w:lang w:eastAsia="ko-KR"/>
        </w:rPr>
        <w:t>old security</w:t>
      </w:r>
      <w:r w:rsidRPr="00952EF0">
        <w:rPr>
          <w:rFonts w:eastAsia="맑은 고딕"/>
          <w:lang w:eastAsia="ko-KR"/>
        </w:rPr>
        <w:t xml:space="preserve"> key based on the </w:t>
      </w:r>
      <w:r>
        <w:rPr>
          <w:rFonts w:eastAsia="맑은 고딕" w:hint="eastAsia"/>
          <w:lang w:eastAsia="ko-KR"/>
        </w:rPr>
        <w:t>security</w:t>
      </w:r>
      <w:r w:rsidRPr="00952EF0">
        <w:rPr>
          <w:rFonts w:eastAsia="맑은 고딕"/>
          <w:lang w:eastAsia="ko-KR"/>
        </w:rPr>
        <w:t xml:space="preserve"> key at the new eNB. Also note that the </w:t>
      </w:r>
      <w:r w:rsidRPr="00B346C8">
        <w:rPr>
          <w:rFonts w:eastAsia="맑은 고딕"/>
          <w:lang w:eastAsia="ko-KR"/>
        </w:rPr>
        <w:t>RRC</w:t>
      </w:r>
      <w:r>
        <w:rPr>
          <w:rFonts w:eastAsia="맑은 고딕" w:hint="eastAsia"/>
          <w:lang w:eastAsia="ko-KR"/>
        </w:rPr>
        <w:t xml:space="preserve"> activation</w:t>
      </w:r>
      <w:r w:rsidRPr="00952EF0">
        <w:rPr>
          <w:rFonts w:eastAsia="맑은 고딕"/>
          <w:lang w:eastAsia="ko-KR"/>
        </w:rPr>
        <w:t xml:space="preserve"> message</w:t>
      </w:r>
      <w:r w:rsidR="006A3767">
        <w:rPr>
          <w:rFonts w:eastAsia="맑은 고딕" w:hint="eastAsia"/>
          <w:lang w:eastAsia="ko-KR"/>
        </w:rPr>
        <w:t xml:space="preserve"> (i.e. MSG3)</w:t>
      </w:r>
      <w:r w:rsidRPr="00952EF0">
        <w:rPr>
          <w:rFonts w:eastAsia="맑은 고딕"/>
          <w:lang w:eastAsia="ko-KR"/>
        </w:rPr>
        <w:t xml:space="preserve"> is not ciphered, </w:t>
      </w:r>
      <w:proofErr w:type="spellStart"/>
      <w:r w:rsidR="006A3767">
        <w:rPr>
          <w:rFonts w:eastAsia="맑은 고딕" w:hint="eastAsia"/>
          <w:lang w:eastAsia="ko-KR"/>
        </w:rPr>
        <w:t>becasue</w:t>
      </w:r>
      <w:proofErr w:type="spellEnd"/>
      <w:r w:rsidRPr="00952EF0">
        <w:rPr>
          <w:rFonts w:eastAsia="맑은 고딕"/>
          <w:lang w:eastAsia="ko-KR"/>
        </w:rPr>
        <w:t xml:space="preserve"> UE does not have the new </w:t>
      </w:r>
      <w:r>
        <w:rPr>
          <w:rFonts w:eastAsia="맑은 고딕" w:hint="eastAsia"/>
          <w:lang w:eastAsia="ko-KR"/>
        </w:rPr>
        <w:t>security</w:t>
      </w:r>
      <w:r w:rsidRPr="00952EF0">
        <w:rPr>
          <w:rFonts w:eastAsia="맑은 고딕"/>
          <w:lang w:eastAsia="ko-KR"/>
        </w:rPr>
        <w:t xml:space="preserve"> key at the new eNB before </w:t>
      </w:r>
      <w:r w:rsidR="006A3767">
        <w:rPr>
          <w:rFonts w:eastAsia="맑은 고딕" w:hint="eastAsia"/>
          <w:lang w:eastAsia="ko-KR"/>
        </w:rPr>
        <w:t>MSG3</w:t>
      </w:r>
      <w:r w:rsidRPr="00952EF0">
        <w:rPr>
          <w:rFonts w:eastAsia="맑은 고딕"/>
          <w:lang w:eastAsia="ko-KR"/>
        </w:rPr>
        <w:t xml:space="preserve"> </w:t>
      </w:r>
      <w:r>
        <w:rPr>
          <w:rFonts w:eastAsia="맑은 고딕" w:hint="eastAsia"/>
          <w:lang w:eastAsia="ko-KR"/>
        </w:rPr>
        <w:t>[3].</w:t>
      </w:r>
    </w:p>
    <w:p w:rsidR="00183976" w:rsidRPr="00183976" w:rsidRDefault="00183976" w:rsidP="00183976">
      <w:pPr>
        <w:ind w:left="850" w:hangingChars="425" w:hanging="850"/>
        <w:jc w:val="both"/>
        <w:rPr>
          <w:rFonts w:eastAsia="맑은 고딕"/>
          <w:lang w:eastAsia="ko-KR"/>
        </w:rPr>
      </w:pPr>
      <w:r>
        <w:rPr>
          <w:rFonts w:eastAsia="맑은 고딕" w:hint="eastAsia"/>
          <w:lang w:eastAsia="ko-KR"/>
        </w:rPr>
        <w:t>O</w:t>
      </w:r>
      <w:r w:rsidRPr="00183976">
        <w:rPr>
          <w:rFonts w:eastAsia="맑은 고딕"/>
          <w:lang w:eastAsia="ko-KR"/>
        </w:rPr>
        <w:t xml:space="preserve">ption </w:t>
      </w:r>
      <w:r w:rsidR="001A703E">
        <w:rPr>
          <w:rFonts w:eastAsia="맑은 고딕" w:hint="eastAsia"/>
          <w:lang w:eastAsia="ko-KR"/>
        </w:rPr>
        <w:t>2</w:t>
      </w:r>
      <w:r w:rsidRPr="00183976">
        <w:rPr>
          <w:rFonts w:eastAsia="맑은 고딕"/>
          <w:lang w:eastAsia="ko-KR"/>
        </w:rPr>
        <w:t xml:space="preserve">) </w:t>
      </w:r>
      <w:r w:rsidR="00E22C4C">
        <w:rPr>
          <w:rFonts w:eastAsia="맑은 고딕" w:hint="eastAsia"/>
          <w:lang w:eastAsia="ko-KR"/>
        </w:rPr>
        <w:t>N</w:t>
      </w:r>
      <w:r w:rsidRPr="00183976">
        <w:rPr>
          <w:rFonts w:eastAsia="맑은 고딕"/>
          <w:lang w:eastAsia="ko-KR"/>
        </w:rPr>
        <w:t>ew key from target gNB (the gNB which UE is going to be connected with RRC transition)</w:t>
      </w:r>
    </w:p>
    <w:p w:rsidR="007659F3" w:rsidRPr="00444AF8" w:rsidRDefault="005B455D" w:rsidP="00E63715">
      <w:pPr>
        <w:ind w:leftChars="425" w:left="850" w:firstLine="1"/>
        <w:jc w:val="both"/>
        <w:rPr>
          <w:rFonts w:eastAsia="맑은 고딕"/>
          <w:lang w:eastAsia="ko-KR"/>
        </w:rPr>
      </w:pPr>
      <w:r>
        <w:rPr>
          <w:rFonts w:eastAsia="맑은 고딕" w:hint="eastAsia"/>
          <w:lang w:eastAsia="ko-KR"/>
        </w:rPr>
        <w:t xml:space="preserve">It required pre-configuration of </w:t>
      </w:r>
      <w:r>
        <w:rPr>
          <w:rFonts w:eastAsia="맑은 고딕"/>
          <w:lang w:eastAsia="ko-KR"/>
        </w:rPr>
        <w:t>security</w:t>
      </w:r>
      <w:r>
        <w:rPr>
          <w:rFonts w:eastAsia="맑은 고딕" w:hint="eastAsia"/>
          <w:lang w:eastAsia="ko-KR"/>
        </w:rPr>
        <w:t xml:space="preserve"> key information such as NCC with RRC Inactivation message. Furthermore, </w:t>
      </w:r>
      <w:r w:rsidR="00397A68">
        <w:rPr>
          <w:rFonts w:eastAsia="맑은 고딕" w:hint="eastAsia"/>
          <w:lang w:eastAsia="ko-KR"/>
        </w:rPr>
        <w:t xml:space="preserve">UE may be blind the change of PDCP entity, whenever UE access the new cell, it may </w:t>
      </w:r>
      <w:r w:rsidR="00397A68">
        <w:rPr>
          <w:rFonts w:eastAsia="맑은 고딕"/>
          <w:lang w:eastAsia="ko-KR"/>
        </w:rPr>
        <w:t>require</w:t>
      </w:r>
      <w:r w:rsidR="00397A68">
        <w:rPr>
          <w:rFonts w:eastAsia="맑은 고딕" w:hint="eastAsia"/>
          <w:lang w:eastAsia="ko-KR"/>
        </w:rPr>
        <w:t xml:space="preserve"> the increase index of NCC</w:t>
      </w:r>
      <w:r w:rsidR="00897C3B">
        <w:rPr>
          <w:rFonts w:eastAsia="맑은 고딕" w:hint="eastAsia"/>
          <w:lang w:eastAsia="ko-KR"/>
        </w:rPr>
        <w:t>.</w:t>
      </w:r>
      <w:r w:rsidR="00397A68">
        <w:rPr>
          <w:rFonts w:eastAsia="맑은 고딕" w:hint="eastAsia"/>
          <w:lang w:eastAsia="ko-KR"/>
        </w:rPr>
        <w:t xml:space="preserve"> </w:t>
      </w:r>
      <w:r w:rsidR="00897C3B">
        <w:rPr>
          <w:rFonts w:eastAsia="맑은 고딕" w:hint="eastAsia"/>
          <w:lang w:eastAsia="ko-KR"/>
        </w:rPr>
        <w:t>A</w:t>
      </w:r>
      <w:r w:rsidR="00397A68">
        <w:rPr>
          <w:rFonts w:eastAsia="맑은 고딕" w:hint="eastAsia"/>
          <w:lang w:eastAsia="ko-KR"/>
        </w:rPr>
        <w:t xml:space="preserve">fter </w:t>
      </w:r>
      <w:r w:rsidR="00897C3B">
        <w:rPr>
          <w:rFonts w:eastAsia="맑은 고딕" w:hint="eastAsia"/>
          <w:lang w:eastAsia="ko-KR"/>
        </w:rPr>
        <w:t xml:space="preserve">the frequent </w:t>
      </w:r>
      <w:r w:rsidR="00397A68">
        <w:rPr>
          <w:rFonts w:eastAsia="맑은 고딕"/>
          <w:lang w:eastAsia="ko-KR"/>
        </w:rPr>
        <w:t>expiry</w:t>
      </w:r>
      <w:r w:rsidR="00397A68">
        <w:rPr>
          <w:rFonts w:eastAsia="맑은 고딕" w:hint="eastAsia"/>
          <w:lang w:eastAsia="ko-KR"/>
        </w:rPr>
        <w:t xml:space="preserve"> of NCC, new NCC is needed and </w:t>
      </w:r>
      <w:r w:rsidR="00DC2AA7">
        <w:rPr>
          <w:rFonts w:eastAsia="맑은 고딕" w:hint="eastAsia"/>
          <w:lang w:eastAsia="ko-KR"/>
        </w:rPr>
        <w:t xml:space="preserve">then </w:t>
      </w:r>
      <w:r w:rsidR="00397A68">
        <w:rPr>
          <w:rFonts w:eastAsia="맑은 고딕" w:hint="eastAsia"/>
          <w:lang w:eastAsia="ko-KR"/>
        </w:rPr>
        <w:t xml:space="preserve">the generation procedures can </w:t>
      </w:r>
      <w:r w:rsidR="000D416A">
        <w:rPr>
          <w:rFonts w:eastAsia="맑은 고딕" w:hint="eastAsia"/>
          <w:lang w:eastAsia="ko-KR"/>
        </w:rPr>
        <w:t>cause</w:t>
      </w:r>
      <w:r w:rsidR="00DC2AA7">
        <w:rPr>
          <w:rFonts w:eastAsia="맑은 고딕"/>
          <w:lang w:eastAsia="ko-KR"/>
        </w:rPr>
        <w:t xml:space="preserve"> control</w:t>
      </w:r>
      <w:r w:rsidR="00DC2AA7">
        <w:rPr>
          <w:rFonts w:eastAsia="맑은 고딕" w:hint="eastAsia"/>
          <w:lang w:eastAsia="ko-KR"/>
        </w:rPr>
        <w:t xml:space="preserve"> </w:t>
      </w:r>
      <w:r w:rsidR="00397A68">
        <w:rPr>
          <w:rFonts w:eastAsia="맑은 고딕" w:hint="eastAsia"/>
          <w:lang w:eastAsia="ko-KR"/>
        </w:rPr>
        <w:t xml:space="preserve">overhead and latency </w:t>
      </w:r>
      <w:r w:rsidR="00DC2AA7">
        <w:rPr>
          <w:rFonts w:eastAsia="맑은 고딕" w:hint="eastAsia"/>
          <w:lang w:eastAsia="ko-KR"/>
        </w:rPr>
        <w:t>between RAN and CN</w:t>
      </w:r>
      <w:r w:rsidR="00397A68">
        <w:rPr>
          <w:rFonts w:eastAsia="맑은 고딕" w:hint="eastAsia"/>
          <w:lang w:eastAsia="ko-KR"/>
        </w:rPr>
        <w:t>.</w:t>
      </w:r>
      <w:r w:rsidR="00E63715">
        <w:rPr>
          <w:rFonts w:eastAsia="맑은 고딕" w:hint="eastAsia"/>
          <w:lang w:eastAsia="ko-KR"/>
        </w:rPr>
        <w:t xml:space="preserve"> </w:t>
      </w:r>
    </w:p>
    <w:p w:rsidR="00C81584" w:rsidRPr="00183976" w:rsidRDefault="00F544F1" w:rsidP="004437F1">
      <w:pPr>
        <w:numPr>
          <w:ilvl w:val="0"/>
          <w:numId w:val="11"/>
        </w:numPr>
        <w:ind w:left="1134" w:hanging="1134"/>
        <w:jc w:val="both"/>
        <w:rPr>
          <w:rFonts w:eastAsia="맑은 고딕"/>
          <w:b/>
          <w:lang w:eastAsia="ko-KR"/>
        </w:rPr>
      </w:pPr>
      <w:bookmarkStart w:id="3" w:name="_Ref477795615"/>
      <w:bookmarkStart w:id="4" w:name="_Ref481055737"/>
      <w:r>
        <w:rPr>
          <w:rFonts w:eastAsia="맑은 고딕" w:hint="eastAsia"/>
          <w:b/>
          <w:lang w:eastAsia="ko-KR"/>
        </w:rPr>
        <w:t>In</w:t>
      </w:r>
      <w:r w:rsidR="00A55541">
        <w:rPr>
          <w:rFonts w:eastAsia="맑은 고딕" w:hint="eastAsia"/>
          <w:b/>
          <w:lang w:eastAsia="ko-KR"/>
        </w:rPr>
        <w:t xml:space="preserve"> NR, t</w:t>
      </w:r>
      <w:r w:rsidR="00D570F3">
        <w:rPr>
          <w:rFonts w:eastAsia="맑은 고딕" w:hint="eastAsia"/>
          <w:b/>
          <w:lang w:eastAsia="ko-KR"/>
        </w:rPr>
        <w:t>he</w:t>
      </w:r>
      <w:r w:rsidR="00A55541">
        <w:rPr>
          <w:rFonts w:eastAsia="맑은 고딕" w:hint="eastAsia"/>
          <w:b/>
          <w:lang w:eastAsia="ko-KR"/>
        </w:rPr>
        <w:t xml:space="preserve"> </w:t>
      </w:r>
      <w:r w:rsidR="000A4B0C">
        <w:rPr>
          <w:rFonts w:eastAsia="맑은 고딕" w:hint="eastAsia"/>
          <w:b/>
          <w:lang w:eastAsia="ko-KR"/>
        </w:rPr>
        <w:t>procedures to support</w:t>
      </w:r>
      <w:r w:rsidR="001A703E">
        <w:rPr>
          <w:rFonts w:eastAsia="맑은 고딕" w:hint="eastAsia"/>
          <w:b/>
          <w:lang w:eastAsia="ko-KR"/>
        </w:rPr>
        <w:t xml:space="preserve"> security in</w:t>
      </w:r>
      <w:r w:rsidR="000A4B0C">
        <w:rPr>
          <w:rFonts w:eastAsia="맑은 고딕" w:hint="eastAsia"/>
          <w:b/>
          <w:lang w:eastAsia="ko-KR"/>
        </w:rPr>
        <w:t xml:space="preserve"> </w:t>
      </w:r>
      <w:r w:rsidR="00D570F3">
        <w:rPr>
          <w:rFonts w:eastAsia="맑은 고딕" w:hint="eastAsia"/>
          <w:b/>
          <w:lang w:eastAsia="ko-KR"/>
        </w:rPr>
        <w:t xml:space="preserve">RRC </w:t>
      </w:r>
      <w:r w:rsidR="000A4B0C">
        <w:rPr>
          <w:rFonts w:eastAsia="맑은 고딕"/>
          <w:b/>
          <w:lang w:eastAsia="ko-KR"/>
        </w:rPr>
        <w:t>Inactivation</w:t>
      </w:r>
      <w:r w:rsidR="00D570F3">
        <w:rPr>
          <w:rFonts w:eastAsia="맑은 고딕" w:hint="eastAsia"/>
          <w:b/>
          <w:lang w:eastAsia="ko-KR"/>
        </w:rPr>
        <w:t xml:space="preserve"> </w:t>
      </w:r>
      <w:r w:rsidR="00A55541">
        <w:rPr>
          <w:rFonts w:eastAsia="맑은 고딕" w:hint="eastAsia"/>
          <w:b/>
          <w:lang w:eastAsia="ko-KR"/>
        </w:rPr>
        <w:t xml:space="preserve">shall </w:t>
      </w:r>
      <w:r w:rsidR="009535E3">
        <w:rPr>
          <w:rFonts w:eastAsia="맑은 고딕"/>
          <w:b/>
          <w:lang w:eastAsia="ko-KR"/>
        </w:rPr>
        <w:t>have low</w:t>
      </w:r>
      <w:r w:rsidR="00D570F3" w:rsidRPr="00D570F3">
        <w:rPr>
          <w:rFonts w:eastAsia="맑은 고딕"/>
          <w:b/>
          <w:lang w:eastAsia="ko-KR"/>
        </w:rPr>
        <w:t xml:space="preserve"> </w:t>
      </w:r>
      <w:r w:rsidR="000A4B0C">
        <w:rPr>
          <w:rFonts w:eastAsia="맑은 고딕" w:hint="eastAsia"/>
          <w:b/>
          <w:lang w:eastAsia="ko-KR"/>
        </w:rPr>
        <w:t xml:space="preserve">control signalling </w:t>
      </w:r>
      <w:r w:rsidR="00D570F3" w:rsidRPr="00D570F3">
        <w:rPr>
          <w:rFonts w:eastAsia="맑은 고딕"/>
          <w:b/>
          <w:lang w:eastAsia="ko-KR"/>
        </w:rPr>
        <w:t>overhead and delay</w:t>
      </w:r>
      <w:r w:rsidR="00D570F3">
        <w:rPr>
          <w:rFonts w:eastAsia="맑은 고딕" w:hint="eastAsia"/>
          <w:b/>
          <w:lang w:eastAsia="ko-KR"/>
        </w:rPr>
        <w:t>.</w:t>
      </w:r>
      <w:bookmarkEnd w:id="3"/>
      <w:bookmarkEnd w:id="4"/>
    </w:p>
    <w:p w:rsidR="00793C19" w:rsidRDefault="005B0618" w:rsidP="00732660">
      <w:pPr>
        <w:pStyle w:val="1"/>
        <w:jc w:val="both"/>
      </w:pPr>
      <w:r>
        <w:rPr>
          <w:rFonts w:eastAsia="맑은 고딕" w:hint="eastAsia"/>
          <w:lang w:eastAsia="ko-KR"/>
        </w:rPr>
        <w:t>3</w:t>
      </w:r>
      <w:r w:rsidR="0099447A" w:rsidRPr="00C52A3D">
        <w:rPr>
          <w:rFonts w:eastAsia="맑은 고딕" w:hint="eastAsia"/>
          <w:lang w:eastAsia="ko-KR"/>
        </w:rPr>
        <w:t xml:space="preserve"> </w:t>
      </w:r>
      <w:r w:rsidR="00793C19">
        <w:t>Conclusion</w:t>
      </w:r>
    </w:p>
    <w:p w:rsidR="00B86046" w:rsidRDefault="009A43ED" w:rsidP="00732660">
      <w:pPr>
        <w:jc w:val="both"/>
        <w:rPr>
          <w:rFonts w:eastAsiaTheme="minorEastAsia"/>
          <w:lang w:eastAsia="ko-KR"/>
        </w:rPr>
      </w:pPr>
      <w:r>
        <w:t>Based on the above</w:t>
      </w:r>
      <w:r w:rsidRPr="00664212">
        <w:rPr>
          <w:rFonts w:eastAsia="맑은 고딕" w:hint="eastAsia"/>
          <w:lang w:eastAsia="ko-KR"/>
        </w:rPr>
        <w:t xml:space="preserve"> observations and conclusions</w:t>
      </w:r>
      <w:r>
        <w:t>,</w:t>
      </w:r>
      <w:r w:rsidRPr="00664212">
        <w:rPr>
          <w:rFonts w:eastAsia="맑은 고딕" w:hint="eastAsia"/>
          <w:lang w:eastAsia="ko-KR"/>
        </w:rPr>
        <w:t xml:space="preserve"> </w:t>
      </w:r>
      <w:r>
        <w:t>RAN2 is requested to discuss and if possible agree on the following proposal:</w:t>
      </w:r>
    </w:p>
    <w:p w:rsidR="00D570F3" w:rsidRPr="00855B6C" w:rsidRDefault="00D570F3" w:rsidP="0042603E">
      <w:pPr>
        <w:ind w:left="992" w:hangingChars="496" w:hanging="992"/>
        <w:jc w:val="both"/>
        <w:rPr>
          <w:rFonts w:eastAsiaTheme="minorEastAsia"/>
          <w:b/>
          <w:lang w:eastAsia="ko-KR"/>
        </w:rPr>
      </w:pPr>
      <w:r w:rsidRPr="00855B6C">
        <w:rPr>
          <w:rFonts w:eastAsiaTheme="minorEastAsia"/>
          <w:b/>
          <w:lang w:eastAsia="ko-KR"/>
        </w:rPr>
        <w:fldChar w:fldCharType="begin"/>
      </w:r>
      <w:r w:rsidRPr="00855B6C">
        <w:rPr>
          <w:rFonts w:eastAsiaTheme="minorEastAsia"/>
          <w:b/>
          <w:lang w:eastAsia="ko-KR"/>
        </w:rPr>
        <w:instrText xml:space="preserve"> REF _Ref481081498 \w \h </w:instrText>
      </w:r>
      <w:r>
        <w:rPr>
          <w:rFonts w:eastAsiaTheme="minorEastAsia"/>
          <w:b/>
          <w:lang w:eastAsia="ko-KR"/>
        </w:rPr>
        <w:instrText xml:space="preserve"> \* MERGEFORMAT </w:instrText>
      </w:r>
      <w:r w:rsidRPr="00855B6C">
        <w:rPr>
          <w:rFonts w:eastAsiaTheme="minorEastAsia"/>
          <w:b/>
          <w:lang w:eastAsia="ko-KR"/>
        </w:rPr>
      </w:r>
      <w:r w:rsidRPr="00855B6C">
        <w:rPr>
          <w:rFonts w:eastAsiaTheme="minorEastAsia"/>
          <w:b/>
          <w:lang w:eastAsia="ko-KR"/>
        </w:rPr>
        <w:fldChar w:fldCharType="separate"/>
      </w:r>
      <w:r w:rsidR="00D479CE">
        <w:rPr>
          <w:rFonts w:eastAsiaTheme="minorEastAsia"/>
          <w:b/>
          <w:lang w:eastAsia="ko-KR"/>
        </w:rPr>
        <w:t>Proposal 1:</w:t>
      </w:r>
      <w:r w:rsidRPr="00855B6C">
        <w:rPr>
          <w:rFonts w:eastAsiaTheme="minorEastAsia"/>
          <w:b/>
          <w:lang w:eastAsia="ko-KR"/>
        </w:rPr>
        <w:fldChar w:fldCharType="end"/>
      </w:r>
      <w:r w:rsidR="00855B6C">
        <w:rPr>
          <w:rFonts w:eastAsiaTheme="minorEastAsia" w:hint="eastAsia"/>
          <w:b/>
          <w:lang w:eastAsia="ko-KR"/>
        </w:rPr>
        <w:t xml:space="preserve"> </w:t>
      </w:r>
      <w:r w:rsidRPr="00855B6C">
        <w:rPr>
          <w:rFonts w:eastAsiaTheme="minorEastAsia"/>
          <w:b/>
          <w:lang w:eastAsia="ko-KR"/>
        </w:rPr>
        <w:fldChar w:fldCharType="begin"/>
      </w:r>
      <w:r w:rsidRPr="00855B6C">
        <w:rPr>
          <w:rFonts w:eastAsiaTheme="minorEastAsia"/>
          <w:b/>
          <w:lang w:eastAsia="ko-KR"/>
        </w:rPr>
        <w:instrText xml:space="preserve"> REF _Ref481081498 \h </w:instrText>
      </w:r>
      <w:r>
        <w:rPr>
          <w:rFonts w:eastAsiaTheme="minorEastAsia"/>
          <w:b/>
          <w:lang w:eastAsia="ko-KR"/>
        </w:rPr>
        <w:instrText xml:space="preserve"> \* MERGEFORMAT </w:instrText>
      </w:r>
      <w:r w:rsidRPr="00855B6C">
        <w:rPr>
          <w:rFonts w:eastAsiaTheme="minorEastAsia"/>
          <w:b/>
          <w:lang w:eastAsia="ko-KR"/>
        </w:rPr>
      </w:r>
      <w:r w:rsidRPr="00855B6C">
        <w:rPr>
          <w:rFonts w:eastAsiaTheme="minorEastAsia"/>
          <w:b/>
          <w:lang w:eastAsia="ko-KR"/>
        </w:rPr>
        <w:fldChar w:fldCharType="separate"/>
      </w:r>
      <w:r w:rsidR="00D479CE">
        <w:rPr>
          <w:rFonts w:eastAsia="맑은 고딕"/>
          <w:b/>
          <w:lang w:eastAsia="ko-KR"/>
        </w:rPr>
        <w:t>F</w:t>
      </w:r>
      <w:r w:rsidR="00D479CE">
        <w:rPr>
          <w:rFonts w:eastAsia="맑은 고딕" w:hint="eastAsia"/>
          <w:b/>
          <w:lang w:eastAsia="ko-KR"/>
        </w:rPr>
        <w:t>or RRC Inactivation with updated</w:t>
      </w:r>
      <w:r w:rsidR="00D479CE" w:rsidRPr="00A87700">
        <w:rPr>
          <w:rFonts w:eastAsia="맑은 고딕"/>
          <w:b/>
          <w:lang w:eastAsia="ko-KR"/>
        </w:rPr>
        <w:t xml:space="preserve"> configuration in </w:t>
      </w:r>
      <w:r w:rsidR="00D479CE">
        <w:rPr>
          <w:rFonts w:eastAsia="맑은 고딕" w:hint="eastAsia"/>
          <w:b/>
          <w:lang w:eastAsia="ko-KR"/>
        </w:rPr>
        <w:t xml:space="preserve">INACTIVE, </w:t>
      </w:r>
      <w:r w:rsidR="00D479CE" w:rsidRPr="00A87700">
        <w:rPr>
          <w:rFonts w:eastAsia="맑은 고딕"/>
          <w:b/>
          <w:lang w:eastAsia="ko-KR"/>
        </w:rPr>
        <w:t xml:space="preserve">explicit RRC message </w:t>
      </w:r>
      <w:r w:rsidR="00D479CE">
        <w:rPr>
          <w:rFonts w:eastAsia="맑은 고딕" w:hint="eastAsia"/>
          <w:b/>
          <w:lang w:eastAsia="ko-KR"/>
        </w:rPr>
        <w:t xml:space="preserve">such as </w:t>
      </w:r>
      <w:r w:rsidR="00D479CE">
        <w:rPr>
          <w:rFonts w:eastAsia="맑은 고딕"/>
          <w:b/>
          <w:lang w:eastAsia="ko-KR"/>
        </w:rPr>
        <w:t>RRC connection reconfiguration</w:t>
      </w:r>
      <w:r w:rsidR="00D479CE">
        <w:rPr>
          <w:rFonts w:eastAsia="맑은 고딕" w:hint="eastAsia"/>
          <w:b/>
          <w:lang w:eastAsia="ko-KR"/>
        </w:rPr>
        <w:t xml:space="preserve"> and </w:t>
      </w:r>
      <w:r w:rsidR="00D479CE" w:rsidRPr="00A87700">
        <w:rPr>
          <w:rFonts w:eastAsia="맑은 고딕"/>
          <w:b/>
          <w:lang w:eastAsia="ko-KR"/>
        </w:rPr>
        <w:t>complete is needed.</w:t>
      </w:r>
      <w:r w:rsidRPr="00855B6C">
        <w:rPr>
          <w:rFonts w:eastAsiaTheme="minorEastAsia"/>
          <w:b/>
          <w:lang w:eastAsia="ko-KR"/>
        </w:rPr>
        <w:fldChar w:fldCharType="end"/>
      </w:r>
    </w:p>
    <w:p w:rsidR="00D570F3" w:rsidRPr="00855B6C" w:rsidRDefault="00D570F3" w:rsidP="0042603E">
      <w:pPr>
        <w:ind w:left="992" w:hangingChars="496" w:hanging="992"/>
        <w:jc w:val="both"/>
        <w:rPr>
          <w:rFonts w:eastAsiaTheme="minorEastAsia"/>
          <w:b/>
          <w:lang w:eastAsia="ko-KR"/>
        </w:rPr>
      </w:pPr>
      <w:r w:rsidRPr="00855B6C">
        <w:rPr>
          <w:rFonts w:eastAsiaTheme="minorEastAsia"/>
          <w:b/>
          <w:lang w:eastAsia="ko-KR"/>
        </w:rPr>
        <w:fldChar w:fldCharType="begin"/>
      </w:r>
      <w:r w:rsidRPr="00855B6C">
        <w:rPr>
          <w:rFonts w:eastAsiaTheme="minorEastAsia"/>
          <w:b/>
          <w:lang w:eastAsia="ko-KR"/>
        </w:rPr>
        <w:instrText xml:space="preserve"> REF _Ref481081517 \w \h </w:instrText>
      </w:r>
      <w:r>
        <w:rPr>
          <w:rFonts w:eastAsiaTheme="minorEastAsia"/>
          <w:b/>
          <w:lang w:eastAsia="ko-KR"/>
        </w:rPr>
        <w:instrText xml:space="preserve"> \* MERGEFORMAT </w:instrText>
      </w:r>
      <w:r w:rsidRPr="00855B6C">
        <w:rPr>
          <w:rFonts w:eastAsiaTheme="minorEastAsia"/>
          <w:b/>
          <w:lang w:eastAsia="ko-KR"/>
        </w:rPr>
      </w:r>
      <w:r w:rsidRPr="00855B6C">
        <w:rPr>
          <w:rFonts w:eastAsiaTheme="minorEastAsia"/>
          <w:b/>
          <w:lang w:eastAsia="ko-KR"/>
        </w:rPr>
        <w:fldChar w:fldCharType="separate"/>
      </w:r>
      <w:r w:rsidR="00D479CE">
        <w:rPr>
          <w:rFonts w:eastAsiaTheme="minorEastAsia"/>
          <w:b/>
          <w:lang w:eastAsia="ko-KR"/>
        </w:rPr>
        <w:t>Proposal 2:</w:t>
      </w:r>
      <w:r w:rsidRPr="00855B6C">
        <w:rPr>
          <w:rFonts w:eastAsiaTheme="minorEastAsia"/>
          <w:b/>
          <w:lang w:eastAsia="ko-KR"/>
        </w:rPr>
        <w:fldChar w:fldCharType="end"/>
      </w:r>
      <w:r w:rsidR="00855B6C">
        <w:rPr>
          <w:rFonts w:eastAsiaTheme="minorEastAsia" w:hint="eastAsia"/>
          <w:b/>
          <w:lang w:eastAsia="ko-KR"/>
        </w:rPr>
        <w:t xml:space="preserve"> </w:t>
      </w:r>
      <w:r w:rsidRPr="00855B6C">
        <w:rPr>
          <w:rFonts w:eastAsiaTheme="minorEastAsia"/>
          <w:b/>
          <w:lang w:eastAsia="ko-KR"/>
        </w:rPr>
        <w:fldChar w:fldCharType="begin"/>
      </w:r>
      <w:r w:rsidRPr="00855B6C">
        <w:rPr>
          <w:rFonts w:eastAsiaTheme="minorEastAsia"/>
          <w:b/>
          <w:lang w:eastAsia="ko-KR"/>
        </w:rPr>
        <w:instrText xml:space="preserve"> REF _Ref481081517 \h </w:instrText>
      </w:r>
      <w:r>
        <w:rPr>
          <w:rFonts w:eastAsiaTheme="minorEastAsia"/>
          <w:b/>
          <w:lang w:eastAsia="ko-KR"/>
        </w:rPr>
        <w:instrText xml:space="preserve"> \* MERGEFORMAT </w:instrText>
      </w:r>
      <w:r w:rsidRPr="00855B6C">
        <w:rPr>
          <w:rFonts w:eastAsiaTheme="minorEastAsia"/>
          <w:b/>
          <w:lang w:eastAsia="ko-KR"/>
        </w:rPr>
      </w:r>
      <w:r w:rsidRPr="00855B6C">
        <w:rPr>
          <w:rFonts w:eastAsiaTheme="minorEastAsia"/>
          <w:b/>
          <w:lang w:eastAsia="ko-KR"/>
        </w:rPr>
        <w:fldChar w:fldCharType="separate"/>
      </w:r>
      <w:r w:rsidR="00D479CE">
        <w:rPr>
          <w:rFonts w:eastAsia="맑은 고딕" w:hint="eastAsia"/>
          <w:b/>
          <w:lang w:eastAsia="ko-KR"/>
        </w:rPr>
        <w:t xml:space="preserve">If </w:t>
      </w:r>
      <w:r w:rsidR="00D479CE" w:rsidRPr="00C15D32">
        <w:rPr>
          <w:rFonts w:eastAsia="맑은 고딕"/>
          <w:b/>
          <w:lang w:eastAsia="ko-KR"/>
        </w:rPr>
        <w:t>the autonomous state transition is configured, then a UE should be provided with the same configuration as if it were explicitly re-configured to INACTIVE</w:t>
      </w:r>
      <w:r w:rsidR="00D479CE" w:rsidRPr="00A87700">
        <w:rPr>
          <w:rFonts w:eastAsia="맑은 고딕"/>
          <w:b/>
          <w:lang w:eastAsia="ko-KR"/>
        </w:rPr>
        <w:t>.</w:t>
      </w:r>
      <w:r w:rsidRPr="00855B6C">
        <w:rPr>
          <w:rFonts w:eastAsiaTheme="minorEastAsia"/>
          <w:b/>
          <w:lang w:eastAsia="ko-KR"/>
        </w:rPr>
        <w:fldChar w:fldCharType="end"/>
      </w:r>
    </w:p>
    <w:p w:rsidR="00D570F3" w:rsidRPr="000A4B0C" w:rsidRDefault="00D570F3" w:rsidP="0042603E">
      <w:pPr>
        <w:ind w:left="992" w:hangingChars="496" w:hanging="992"/>
        <w:jc w:val="both"/>
        <w:rPr>
          <w:rFonts w:eastAsiaTheme="minorEastAsia"/>
          <w:b/>
          <w:lang w:eastAsia="ko-KR"/>
        </w:rPr>
      </w:pPr>
      <w:r w:rsidRPr="000A4B0C">
        <w:rPr>
          <w:rFonts w:eastAsiaTheme="minorEastAsia"/>
          <w:b/>
          <w:lang w:eastAsia="ko-KR"/>
        </w:rPr>
        <w:fldChar w:fldCharType="begin"/>
      </w:r>
      <w:r w:rsidRPr="000A4B0C">
        <w:rPr>
          <w:rFonts w:eastAsiaTheme="minorEastAsia"/>
          <w:b/>
          <w:lang w:eastAsia="ko-KR"/>
        </w:rPr>
        <w:instrText xml:space="preserve"> </w:instrText>
      </w:r>
      <w:r w:rsidRPr="000A4B0C">
        <w:rPr>
          <w:rFonts w:eastAsiaTheme="minorEastAsia" w:hint="eastAsia"/>
          <w:b/>
          <w:lang w:eastAsia="ko-KR"/>
        </w:rPr>
        <w:instrText>REF _Ref481055737 \w \h</w:instrText>
      </w:r>
      <w:r w:rsidRPr="000A4B0C">
        <w:rPr>
          <w:rFonts w:eastAsiaTheme="minorEastAsia"/>
          <w:b/>
          <w:lang w:eastAsia="ko-KR"/>
        </w:rPr>
        <w:instrText xml:space="preserve"> </w:instrText>
      </w:r>
      <w:r>
        <w:rPr>
          <w:rFonts w:eastAsiaTheme="minorEastAsia"/>
          <w:b/>
          <w:lang w:eastAsia="ko-KR"/>
        </w:rPr>
        <w:instrText xml:space="preserve"> \* MERGEFORMAT </w:instrText>
      </w:r>
      <w:r w:rsidRPr="000A4B0C">
        <w:rPr>
          <w:rFonts w:eastAsiaTheme="minorEastAsia"/>
          <w:b/>
          <w:lang w:eastAsia="ko-KR"/>
        </w:rPr>
      </w:r>
      <w:r w:rsidRPr="000A4B0C">
        <w:rPr>
          <w:rFonts w:eastAsiaTheme="minorEastAsia"/>
          <w:b/>
          <w:lang w:eastAsia="ko-KR"/>
        </w:rPr>
        <w:fldChar w:fldCharType="separate"/>
      </w:r>
      <w:r w:rsidR="00D479CE">
        <w:rPr>
          <w:rFonts w:eastAsiaTheme="minorEastAsia"/>
          <w:b/>
          <w:lang w:eastAsia="ko-KR"/>
        </w:rPr>
        <w:t>Proposal 3:</w:t>
      </w:r>
      <w:r w:rsidRPr="000A4B0C">
        <w:rPr>
          <w:rFonts w:eastAsiaTheme="minorEastAsia"/>
          <w:b/>
          <w:lang w:eastAsia="ko-KR"/>
        </w:rPr>
        <w:fldChar w:fldCharType="end"/>
      </w:r>
      <w:r w:rsidR="00855B6C">
        <w:rPr>
          <w:rFonts w:eastAsiaTheme="minorEastAsia" w:hint="eastAsia"/>
          <w:b/>
          <w:lang w:eastAsia="ko-KR"/>
        </w:rPr>
        <w:t xml:space="preserve"> </w:t>
      </w:r>
      <w:r w:rsidRPr="000A4B0C">
        <w:rPr>
          <w:rFonts w:eastAsiaTheme="minorEastAsia"/>
          <w:b/>
          <w:lang w:eastAsia="ko-KR"/>
        </w:rPr>
        <w:fldChar w:fldCharType="begin"/>
      </w:r>
      <w:r w:rsidRPr="000A4B0C">
        <w:rPr>
          <w:rFonts w:eastAsiaTheme="minorEastAsia"/>
          <w:b/>
          <w:lang w:eastAsia="ko-KR"/>
        </w:rPr>
        <w:instrText xml:space="preserve"> REF _Ref481055737 \h </w:instrText>
      </w:r>
      <w:r>
        <w:rPr>
          <w:rFonts w:eastAsiaTheme="minorEastAsia"/>
          <w:b/>
          <w:lang w:eastAsia="ko-KR"/>
        </w:rPr>
        <w:instrText xml:space="preserve"> \* MERGEFORMAT </w:instrText>
      </w:r>
      <w:r w:rsidRPr="000A4B0C">
        <w:rPr>
          <w:rFonts w:eastAsiaTheme="minorEastAsia"/>
          <w:b/>
          <w:lang w:eastAsia="ko-KR"/>
        </w:rPr>
      </w:r>
      <w:r w:rsidRPr="000A4B0C">
        <w:rPr>
          <w:rFonts w:eastAsiaTheme="minorEastAsia"/>
          <w:b/>
          <w:lang w:eastAsia="ko-KR"/>
        </w:rPr>
        <w:fldChar w:fldCharType="separate"/>
      </w:r>
      <w:r w:rsidR="00D479CE">
        <w:rPr>
          <w:rFonts w:eastAsia="맑은 고딕" w:hint="eastAsia"/>
          <w:b/>
          <w:lang w:eastAsia="ko-KR"/>
        </w:rPr>
        <w:t xml:space="preserve">In NR, the procedures to support security in RRC </w:t>
      </w:r>
      <w:r w:rsidR="00D479CE">
        <w:rPr>
          <w:rFonts w:eastAsia="맑은 고딕"/>
          <w:b/>
          <w:lang w:eastAsia="ko-KR"/>
        </w:rPr>
        <w:t>Inactivation</w:t>
      </w:r>
      <w:r w:rsidR="00D479CE">
        <w:rPr>
          <w:rFonts w:eastAsia="맑은 고딕" w:hint="eastAsia"/>
          <w:b/>
          <w:lang w:eastAsia="ko-KR"/>
        </w:rPr>
        <w:t xml:space="preserve"> shall </w:t>
      </w:r>
      <w:r w:rsidR="00D479CE">
        <w:rPr>
          <w:rFonts w:eastAsia="맑은 고딕"/>
          <w:b/>
          <w:lang w:eastAsia="ko-KR"/>
        </w:rPr>
        <w:t>have low</w:t>
      </w:r>
      <w:r w:rsidR="00D479CE" w:rsidRPr="00D570F3">
        <w:rPr>
          <w:rFonts w:eastAsia="맑은 고딕"/>
          <w:b/>
          <w:lang w:eastAsia="ko-KR"/>
        </w:rPr>
        <w:t xml:space="preserve"> </w:t>
      </w:r>
      <w:r w:rsidR="00D479CE">
        <w:rPr>
          <w:rFonts w:eastAsia="맑은 고딕" w:hint="eastAsia"/>
          <w:b/>
          <w:lang w:eastAsia="ko-KR"/>
        </w:rPr>
        <w:t xml:space="preserve">control signalling </w:t>
      </w:r>
      <w:r w:rsidR="00D479CE" w:rsidRPr="00D570F3">
        <w:rPr>
          <w:rFonts w:eastAsia="맑은 고딕"/>
          <w:b/>
          <w:lang w:eastAsia="ko-KR"/>
        </w:rPr>
        <w:t>overhead and delay</w:t>
      </w:r>
      <w:r w:rsidR="00D479CE">
        <w:rPr>
          <w:rFonts w:eastAsia="맑은 고딕" w:hint="eastAsia"/>
          <w:b/>
          <w:lang w:eastAsia="ko-KR"/>
        </w:rPr>
        <w:t>.</w:t>
      </w:r>
      <w:r w:rsidRPr="000A4B0C">
        <w:rPr>
          <w:rFonts w:eastAsiaTheme="minorEastAsia"/>
          <w:b/>
          <w:lang w:eastAsia="ko-KR"/>
        </w:rPr>
        <w:fldChar w:fldCharType="end"/>
      </w:r>
    </w:p>
    <w:p w:rsidR="00977D88" w:rsidRDefault="00977D88" w:rsidP="00977D88">
      <w:pPr>
        <w:pStyle w:val="1"/>
        <w:jc w:val="both"/>
      </w:pPr>
      <w:r>
        <w:t>References</w:t>
      </w:r>
    </w:p>
    <w:p w:rsidR="0070582F" w:rsidRPr="0070582F" w:rsidRDefault="00A706F0" w:rsidP="00A706F0">
      <w:pPr>
        <w:numPr>
          <w:ilvl w:val="0"/>
          <w:numId w:val="31"/>
        </w:numPr>
        <w:jc w:val="both"/>
        <w:rPr>
          <w:rFonts w:eastAsia="맑은 고딕"/>
          <w:lang w:eastAsia="ko-KR"/>
        </w:rPr>
      </w:pPr>
      <w:r w:rsidRPr="00A706F0">
        <w:rPr>
          <w:rFonts w:eastAsia="맑은 고딕"/>
          <w:lang w:eastAsia="ko-KR"/>
        </w:rPr>
        <w:t>R2-1707665</w:t>
      </w:r>
      <w:r>
        <w:rPr>
          <w:rFonts w:eastAsia="맑은 고딕" w:hint="eastAsia"/>
          <w:lang w:eastAsia="ko-KR"/>
        </w:rPr>
        <w:t xml:space="preserve"> </w:t>
      </w:r>
      <w:r w:rsidR="00167F25" w:rsidRPr="00167F25">
        <w:rPr>
          <w:rFonts w:eastAsia="맑은 고딕"/>
          <w:lang w:eastAsia="ko-KR"/>
        </w:rPr>
        <w:t>On terminology for the NR RRC states</w:t>
      </w:r>
      <w:r w:rsidR="00167F25">
        <w:rPr>
          <w:rFonts w:eastAsia="맑은 고딕" w:hint="eastAsia"/>
          <w:lang w:eastAsia="ko-KR"/>
        </w:rPr>
        <w:t xml:space="preserve">, </w:t>
      </w:r>
      <w:r w:rsidR="0070582F">
        <w:rPr>
          <w:rFonts w:eastAsia="맑은 고딕" w:hint="eastAsia"/>
          <w:lang w:eastAsia="ko-KR"/>
        </w:rPr>
        <w:t xml:space="preserve"> Samsung</w:t>
      </w:r>
    </w:p>
    <w:p w:rsidR="0070582F" w:rsidRPr="0070582F" w:rsidRDefault="00A706F0" w:rsidP="00A706F0">
      <w:pPr>
        <w:numPr>
          <w:ilvl w:val="0"/>
          <w:numId w:val="31"/>
        </w:numPr>
        <w:jc w:val="both"/>
        <w:rPr>
          <w:rFonts w:eastAsia="맑은 고딕"/>
          <w:lang w:eastAsia="ko-KR"/>
        </w:rPr>
      </w:pPr>
      <w:r w:rsidRPr="00A706F0">
        <w:rPr>
          <w:rFonts w:eastAsia="맑은 고딕"/>
          <w:lang w:eastAsia="ko-KR"/>
        </w:rPr>
        <w:t>R2-1707666</w:t>
      </w:r>
      <w:r>
        <w:rPr>
          <w:rFonts w:eastAsia="맑은 고딕" w:hint="eastAsia"/>
          <w:lang w:eastAsia="ko-KR"/>
        </w:rPr>
        <w:t xml:space="preserve"> </w:t>
      </w:r>
      <w:r w:rsidR="00A8467F" w:rsidRPr="00A8467F">
        <w:rPr>
          <w:rFonts w:eastAsia="맑은 고딕"/>
          <w:lang w:eastAsia="ko-KR"/>
        </w:rPr>
        <w:t>Further considerations on transition from INACTIVE to IDLE</w:t>
      </w:r>
      <w:r w:rsidR="00A8467F">
        <w:rPr>
          <w:rFonts w:eastAsia="맑은 고딕" w:hint="eastAsia"/>
          <w:lang w:eastAsia="ko-KR"/>
        </w:rPr>
        <w:t>,</w:t>
      </w:r>
      <w:r w:rsidR="0070582F">
        <w:rPr>
          <w:rFonts w:eastAsia="맑은 고딕" w:hint="eastAsia"/>
          <w:lang w:eastAsia="ko-KR"/>
        </w:rPr>
        <w:t xml:space="preserve"> Samsung</w:t>
      </w:r>
    </w:p>
    <w:p w:rsidR="00317384" w:rsidRDefault="009379DA" w:rsidP="009379DA">
      <w:pPr>
        <w:numPr>
          <w:ilvl w:val="0"/>
          <w:numId w:val="31"/>
        </w:numPr>
        <w:jc w:val="both"/>
        <w:rPr>
          <w:rFonts w:eastAsia="맑은 고딕"/>
          <w:lang w:eastAsia="ko-KR"/>
        </w:rPr>
      </w:pPr>
      <w:r w:rsidRPr="009379DA">
        <w:rPr>
          <w:rFonts w:eastAsia="맑은 고딕"/>
          <w:lang w:eastAsia="ko-KR"/>
        </w:rPr>
        <w:t>R2-1709501</w:t>
      </w:r>
      <w:r>
        <w:rPr>
          <w:rFonts w:eastAsia="맑은 고딕" w:hint="eastAsia"/>
          <w:lang w:eastAsia="ko-KR"/>
        </w:rPr>
        <w:t xml:space="preserve"> </w:t>
      </w:r>
      <w:r w:rsidR="00D2136D" w:rsidRPr="004A0D7C">
        <w:rPr>
          <w:rFonts w:eastAsia="맑은 고딕"/>
          <w:lang w:eastAsia="ko-KR"/>
        </w:rPr>
        <w:t>Security procedure from RRC_INACTIVE state in NR</w:t>
      </w:r>
      <w:r w:rsidR="00D2136D">
        <w:rPr>
          <w:rFonts w:eastAsia="맑은 고딕" w:hint="eastAsia"/>
          <w:lang w:eastAsia="ko-KR"/>
        </w:rPr>
        <w:t>, Samsung</w:t>
      </w:r>
    </w:p>
    <w:p w:rsidR="00035B7C" w:rsidRDefault="001870E2" w:rsidP="001870E2">
      <w:pPr>
        <w:numPr>
          <w:ilvl w:val="0"/>
          <w:numId w:val="31"/>
        </w:numPr>
        <w:jc w:val="both"/>
        <w:rPr>
          <w:rFonts w:eastAsia="맑은 고딕"/>
          <w:lang w:eastAsia="ko-KR"/>
        </w:rPr>
      </w:pPr>
      <w:r w:rsidRPr="001870E2">
        <w:rPr>
          <w:rFonts w:eastAsia="맑은 고딕"/>
          <w:lang w:eastAsia="ko-KR"/>
        </w:rPr>
        <w:t>R2-1707668</w:t>
      </w:r>
      <w:r>
        <w:rPr>
          <w:rFonts w:eastAsia="맑은 고딕" w:hint="eastAsia"/>
          <w:lang w:eastAsia="ko-KR"/>
        </w:rPr>
        <w:t xml:space="preserve"> </w:t>
      </w:r>
      <w:r w:rsidR="00035B7C" w:rsidRPr="00A8467F">
        <w:rPr>
          <w:rFonts w:eastAsia="맑은 고딕"/>
          <w:lang w:eastAsia="ko-KR"/>
        </w:rPr>
        <w:t>Inactivity-based transition to a power efficient state</w:t>
      </w:r>
      <w:r w:rsidR="00035B7C">
        <w:rPr>
          <w:rFonts w:eastAsia="맑은 고딕" w:hint="eastAsia"/>
          <w:lang w:eastAsia="ko-KR"/>
        </w:rPr>
        <w:t>, Samsung</w:t>
      </w:r>
    </w:p>
    <w:p w:rsidR="00AC41F4" w:rsidRDefault="00AC41F4">
      <w:pPr>
        <w:overflowPunct/>
        <w:autoSpaceDE/>
        <w:autoSpaceDN/>
        <w:adjustRightInd/>
        <w:spacing w:after="0"/>
        <w:textAlignment w:val="auto"/>
        <w:rPr>
          <w:rFonts w:eastAsia="맑은 고딕"/>
          <w:lang w:eastAsia="ko-KR"/>
        </w:rPr>
      </w:pPr>
      <w:r>
        <w:rPr>
          <w:rFonts w:eastAsia="맑은 고딕"/>
          <w:lang w:eastAsia="ko-KR"/>
        </w:rPr>
        <w:br w:type="page"/>
      </w:r>
    </w:p>
    <w:p w:rsidR="00AC41F4" w:rsidRDefault="00AC41F4" w:rsidP="00AC41F4">
      <w:pPr>
        <w:pStyle w:val="1"/>
        <w:jc w:val="both"/>
      </w:pPr>
      <w:r>
        <w:rPr>
          <w:rFonts w:eastAsiaTheme="minorEastAsia" w:hint="eastAsia"/>
          <w:lang w:eastAsia="ko-KR"/>
        </w:rPr>
        <w:lastRenderedPageBreak/>
        <w:t>Annex</w:t>
      </w:r>
    </w:p>
    <w:p w:rsidR="00AC41F4" w:rsidRDefault="00AC41F4" w:rsidP="00AC41F4">
      <w:pPr>
        <w:jc w:val="both"/>
        <w:rPr>
          <w:rFonts w:eastAsiaTheme="minorEastAsia"/>
          <w:szCs w:val="22"/>
          <w:lang w:eastAsia="ko-KR"/>
        </w:rPr>
      </w:pPr>
      <w:r w:rsidRPr="00271345">
        <w:rPr>
          <w:szCs w:val="22"/>
          <w:lang w:eastAsia="ko-KR"/>
        </w:rPr>
        <w:t>RAN2 has made the following agreements</w:t>
      </w:r>
      <w:r>
        <w:rPr>
          <w:rFonts w:eastAsiaTheme="minorEastAsia" w:hint="eastAsia"/>
          <w:szCs w:val="22"/>
          <w:lang w:eastAsia="ko-KR"/>
        </w:rPr>
        <w:t xml:space="preserve"> in RAN2#99</w:t>
      </w:r>
      <w:r w:rsidRPr="00271345">
        <w:rPr>
          <w:szCs w:val="22"/>
          <w:lang w:eastAsia="ko-KR"/>
        </w:rPr>
        <w:t xml:space="preserve"> regarding to the </w:t>
      </w:r>
      <w:r w:rsidRPr="00932F6D">
        <w:rPr>
          <w:szCs w:val="22"/>
          <w:lang w:eastAsia="ko-KR"/>
        </w:rPr>
        <w:t>RRC state</w:t>
      </w:r>
      <w:r>
        <w:rPr>
          <w:rFonts w:eastAsiaTheme="minorEastAsia" w:hint="eastAsia"/>
          <w:szCs w:val="22"/>
          <w:lang w:eastAsia="ko-KR"/>
        </w:rPr>
        <w:t xml:space="preserve"> transition especially for state </w:t>
      </w:r>
      <w:r>
        <w:rPr>
          <w:rFonts w:eastAsiaTheme="minorEastAsia"/>
          <w:szCs w:val="22"/>
          <w:lang w:eastAsia="ko-KR"/>
        </w:rPr>
        <w:t>transitions from INACTIVE to CONNECTED</w:t>
      </w:r>
      <w:r>
        <w:rPr>
          <w:rFonts w:eastAsiaTheme="minorEastAsia" w:hint="eastAsia"/>
          <w:szCs w:val="22"/>
          <w:lang w:eastAsia="ko-KR"/>
        </w:rPr>
        <w:t>:</w:t>
      </w:r>
    </w:p>
    <w:p w:rsidR="00AC41F4" w:rsidRPr="00BB68AB" w:rsidRDefault="00AC41F4" w:rsidP="00AC41F4">
      <w:pPr>
        <w:pStyle w:val="Doc-text2"/>
        <w:pBdr>
          <w:top w:val="single" w:sz="4" w:space="1" w:color="auto"/>
          <w:left w:val="single" w:sz="4" w:space="0" w:color="auto"/>
          <w:bottom w:val="single" w:sz="4" w:space="1" w:color="auto"/>
          <w:right w:val="single" w:sz="4" w:space="4" w:color="auto"/>
        </w:pBdr>
        <w:tabs>
          <w:tab w:val="clear" w:pos="1622"/>
          <w:tab w:val="left" w:pos="0"/>
        </w:tabs>
        <w:ind w:left="284" w:hanging="284"/>
        <w:rPr>
          <w:rFonts w:ascii="Times New Roman" w:eastAsiaTheme="minorEastAsia" w:hAnsi="Times New Roman"/>
          <w:szCs w:val="22"/>
          <w:lang w:eastAsia="ko-KR"/>
        </w:rPr>
      </w:pPr>
      <w:r w:rsidRPr="00BB68AB">
        <w:rPr>
          <w:rFonts w:ascii="Times New Roman" w:hAnsi="Times New Roman"/>
          <w:szCs w:val="22"/>
          <w:lang w:eastAsia="ko-KR"/>
        </w:rPr>
        <w:t>Agreements</w:t>
      </w:r>
    </w:p>
    <w:p w:rsidR="00AC41F4" w:rsidRPr="00BB68AB" w:rsidRDefault="00AC41F4" w:rsidP="00AC41F4">
      <w:pPr>
        <w:pStyle w:val="Doc-text2"/>
        <w:pBdr>
          <w:top w:val="single" w:sz="4" w:space="1" w:color="auto"/>
          <w:left w:val="single" w:sz="4" w:space="0" w:color="auto"/>
          <w:bottom w:val="single" w:sz="4" w:space="1" w:color="auto"/>
          <w:right w:val="single" w:sz="4" w:space="4" w:color="auto"/>
        </w:pBdr>
        <w:tabs>
          <w:tab w:val="clear" w:pos="1622"/>
          <w:tab w:val="left" w:pos="0"/>
        </w:tabs>
        <w:ind w:left="284" w:hanging="284"/>
        <w:rPr>
          <w:rFonts w:ascii="Times New Roman" w:eastAsiaTheme="minorEastAsia" w:hAnsi="Times New Roman"/>
          <w:lang w:eastAsia="ko-KR"/>
        </w:rPr>
      </w:pPr>
    </w:p>
    <w:p w:rsidR="00AC41F4" w:rsidRPr="00BB68AB" w:rsidRDefault="00AC41F4" w:rsidP="00AC41F4">
      <w:pPr>
        <w:pStyle w:val="Doc-text2"/>
        <w:pBdr>
          <w:top w:val="single" w:sz="4" w:space="1" w:color="auto"/>
          <w:left w:val="single" w:sz="4" w:space="0" w:color="auto"/>
          <w:bottom w:val="single" w:sz="4" w:space="1" w:color="auto"/>
          <w:right w:val="single" w:sz="4" w:space="4" w:color="auto"/>
        </w:pBdr>
        <w:tabs>
          <w:tab w:val="clear" w:pos="1622"/>
          <w:tab w:val="left" w:pos="0"/>
        </w:tabs>
        <w:ind w:left="284" w:hanging="284"/>
        <w:rPr>
          <w:rFonts w:ascii="Times New Roman" w:hAnsi="Times New Roman"/>
        </w:rPr>
      </w:pPr>
      <w:r w:rsidRPr="00BB68AB">
        <w:rPr>
          <w:rFonts w:ascii="Times New Roman" w:hAnsi="Times New Roman"/>
        </w:rPr>
        <w:t>12.</w:t>
      </w:r>
      <w:r w:rsidRPr="00BB68AB">
        <w:rPr>
          <w:rFonts w:ascii="Times New Roman" w:hAnsi="Times New Roman"/>
        </w:rPr>
        <w:tab/>
      </w:r>
      <w:r w:rsidRPr="00BB68AB">
        <w:rPr>
          <w:rFonts w:ascii="Times New Roman" w:hAnsi="Times New Roman"/>
          <w:highlight w:val="yellow"/>
        </w:rPr>
        <w:t>For INACTIVE to CONNECTED</w:t>
      </w:r>
      <w:r w:rsidRPr="00BB68AB">
        <w:rPr>
          <w:rFonts w:ascii="Times New Roman" w:hAnsi="Times New Roman"/>
        </w:rPr>
        <w:t xml:space="preserve"> RRC transition, RRC Connection Resume Request kind of message is sent over </w:t>
      </w:r>
      <w:r w:rsidRPr="00BB68AB">
        <w:rPr>
          <w:rFonts w:ascii="Times New Roman" w:hAnsi="Times New Roman"/>
          <w:highlight w:val="yellow"/>
        </w:rPr>
        <w:t>SRB0 carried by RACH MSG3</w:t>
      </w:r>
      <w:r w:rsidRPr="00BB68AB">
        <w:rPr>
          <w:rFonts w:ascii="Times New Roman" w:hAnsi="Times New Roman"/>
        </w:rPr>
        <w:t>.</w:t>
      </w:r>
    </w:p>
    <w:p w:rsidR="00AC41F4" w:rsidRPr="00BB68AB" w:rsidRDefault="00AC41F4" w:rsidP="00AC41F4">
      <w:pPr>
        <w:pStyle w:val="Doc-text2"/>
        <w:pBdr>
          <w:top w:val="single" w:sz="4" w:space="1" w:color="auto"/>
          <w:left w:val="single" w:sz="4" w:space="0" w:color="auto"/>
          <w:bottom w:val="single" w:sz="4" w:space="1" w:color="auto"/>
          <w:right w:val="single" w:sz="4" w:space="4" w:color="auto"/>
        </w:pBdr>
        <w:tabs>
          <w:tab w:val="clear" w:pos="1622"/>
          <w:tab w:val="left" w:pos="0"/>
        </w:tabs>
        <w:ind w:left="284" w:hanging="284"/>
        <w:rPr>
          <w:rFonts w:ascii="Times New Roman" w:hAnsi="Times New Roman"/>
        </w:rPr>
      </w:pPr>
      <w:r w:rsidRPr="00BB68AB">
        <w:rPr>
          <w:rFonts w:ascii="Times New Roman" w:hAnsi="Times New Roman"/>
        </w:rPr>
        <w:t>FFS whether to have a common message/procedure for INACTIVE to CONNECTED RRC transition, RAN location area update (RLAU), re-establishment and for IDLE to CONNECTED transition.</w:t>
      </w:r>
    </w:p>
    <w:p w:rsidR="00AC41F4" w:rsidRPr="00BB68AB" w:rsidRDefault="00AC41F4" w:rsidP="00AC41F4">
      <w:pPr>
        <w:pStyle w:val="Doc-text2"/>
        <w:pBdr>
          <w:top w:val="single" w:sz="4" w:space="1" w:color="auto"/>
          <w:left w:val="single" w:sz="4" w:space="0" w:color="auto"/>
          <w:bottom w:val="single" w:sz="4" w:space="1" w:color="auto"/>
          <w:right w:val="single" w:sz="4" w:space="4" w:color="auto"/>
        </w:pBdr>
        <w:tabs>
          <w:tab w:val="clear" w:pos="1622"/>
          <w:tab w:val="left" w:pos="0"/>
        </w:tabs>
        <w:ind w:left="284" w:hanging="284"/>
        <w:rPr>
          <w:rFonts w:ascii="Times New Roman" w:hAnsi="Times New Roman"/>
        </w:rPr>
      </w:pPr>
      <w:r w:rsidRPr="00BB68AB">
        <w:rPr>
          <w:rFonts w:ascii="Times New Roman" w:hAnsi="Times New Roman"/>
        </w:rPr>
        <w:t>13.</w:t>
      </w:r>
      <w:r w:rsidRPr="00BB68AB">
        <w:rPr>
          <w:rFonts w:ascii="Times New Roman" w:hAnsi="Times New Roman"/>
        </w:rPr>
        <w:tab/>
      </w:r>
      <w:r w:rsidRPr="00BB68AB">
        <w:rPr>
          <w:rFonts w:ascii="Times New Roman" w:hAnsi="Times New Roman"/>
          <w:highlight w:val="green"/>
        </w:rPr>
        <w:t>For INACTIVE to CONNECTED</w:t>
      </w:r>
      <w:r w:rsidRPr="00BB68AB">
        <w:rPr>
          <w:rFonts w:ascii="Times New Roman" w:hAnsi="Times New Roman"/>
        </w:rPr>
        <w:t xml:space="preserve"> RRC transition, when RAN successfully retrieves and verifies the UE context, RRC Connection Resume kind of message is sent over </w:t>
      </w:r>
      <w:r w:rsidRPr="00BB68AB">
        <w:rPr>
          <w:rFonts w:ascii="Times New Roman" w:hAnsi="Times New Roman"/>
          <w:highlight w:val="green"/>
        </w:rPr>
        <w:t>SRB1 carried by RACH MSG4</w:t>
      </w:r>
      <w:r w:rsidRPr="00BB68AB">
        <w:rPr>
          <w:rFonts w:ascii="Times New Roman" w:hAnsi="Times New Roman"/>
        </w:rPr>
        <w:t xml:space="preserve"> with at least integrity protection to resume the RRC connection and, if required, dedicated radio resource configuration.</w:t>
      </w:r>
    </w:p>
    <w:p w:rsidR="00AC41F4" w:rsidRPr="00BB68AB" w:rsidRDefault="00AC41F4" w:rsidP="00AC41F4">
      <w:pPr>
        <w:pStyle w:val="Doc-text2"/>
        <w:pBdr>
          <w:top w:val="single" w:sz="4" w:space="1" w:color="auto"/>
          <w:left w:val="single" w:sz="4" w:space="0" w:color="auto"/>
          <w:bottom w:val="single" w:sz="4" w:space="1" w:color="auto"/>
          <w:right w:val="single" w:sz="4" w:space="4" w:color="auto"/>
        </w:pBdr>
        <w:tabs>
          <w:tab w:val="clear" w:pos="1622"/>
          <w:tab w:val="left" w:pos="0"/>
        </w:tabs>
        <w:ind w:left="284" w:hanging="284"/>
        <w:rPr>
          <w:rFonts w:ascii="Times New Roman" w:hAnsi="Times New Roman"/>
        </w:rPr>
      </w:pPr>
      <w:r w:rsidRPr="00BB68AB">
        <w:rPr>
          <w:rFonts w:ascii="Times New Roman" w:hAnsi="Times New Roman"/>
        </w:rPr>
        <w:t>FFS NR security framework for INACTIVE UEs.</w:t>
      </w:r>
    </w:p>
    <w:p w:rsidR="00AC41F4" w:rsidRPr="00BB68AB" w:rsidRDefault="00AC41F4" w:rsidP="00AC41F4">
      <w:pPr>
        <w:pStyle w:val="Doc-text2"/>
        <w:pBdr>
          <w:top w:val="single" w:sz="4" w:space="1" w:color="auto"/>
          <w:left w:val="single" w:sz="4" w:space="0" w:color="auto"/>
          <w:bottom w:val="single" w:sz="4" w:space="1" w:color="auto"/>
          <w:right w:val="single" w:sz="4" w:space="4" w:color="auto"/>
        </w:pBdr>
        <w:tabs>
          <w:tab w:val="clear" w:pos="1622"/>
          <w:tab w:val="left" w:pos="0"/>
        </w:tabs>
        <w:ind w:left="284" w:hanging="284"/>
        <w:rPr>
          <w:rFonts w:ascii="Times New Roman" w:hAnsi="Times New Roman"/>
        </w:rPr>
      </w:pPr>
      <w:r w:rsidRPr="00BB68AB">
        <w:rPr>
          <w:rFonts w:ascii="Times New Roman" w:hAnsi="Times New Roman"/>
        </w:rPr>
        <w:t>15.</w:t>
      </w:r>
      <w:r w:rsidRPr="00BB68AB">
        <w:rPr>
          <w:rFonts w:ascii="Times New Roman" w:hAnsi="Times New Roman"/>
        </w:rPr>
        <w:tab/>
        <w:t>For INACTIVE to CONNECTED RRC transition, when RAN successfully retrieves and verifies the UE context, MSG5 is RRC Connection Resume Complete kind of message over SRB1.</w:t>
      </w:r>
    </w:p>
    <w:p w:rsidR="00AC41F4" w:rsidRPr="00BB68AB" w:rsidRDefault="00AC41F4" w:rsidP="00AC41F4">
      <w:pPr>
        <w:pStyle w:val="Doc-text2"/>
        <w:pBdr>
          <w:top w:val="single" w:sz="4" w:space="1" w:color="auto"/>
          <w:left w:val="single" w:sz="4" w:space="0" w:color="auto"/>
          <w:bottom w:val="single" w:sz="4" w:space="1" w:color="auto"/>
          <w:right w:val="single" w:sz="4" w:space="4" w:color="auto"/>
        </w:pBdr>
        <w:tabs>
          <w:tab w:val="clear" w:pos="1622"/>
          <w:tab w:val="left" w:pos="0"/>
        </w:tabs>
        <w:ind w:left="284" w:hanging="284"/>
        <w:rPr>
          <w:rFonts w:ascii="Times New Roman" w:hAnsi="Times New Roman"/>
        </w:rPr>
      </w:pPr>
      <w:r w:rsidRPr="00BB68AB">
        <w:rPr>
          <w:rFonts w:ascii="Times New Roman" w:hAnsi="Times New Roman"/>
        </w:rPr>
        <w:t>FFS whether this MSG5 can be omitted in some case</w:t>
      </w:r>
    </w:p>
    <w:p w:rsidR="00AC41F4" w:rsidRPr="00BB68AB" w:rsidRDefault="00AC41F4" w:rsidP="00AC41F4">
      <w:pPr>
        <w:pStyle w:val="Doc-text2"/>
        <w:pBdr>
          <w:top w:val="single" w:sz="4" w:space="1" w:color="auto"/>
          <w:left w:val="single" w:sz="4" w:space="0" w:color="auto"/>
          <w:bottom w:val="single" w:sz="4" w:space="1" w:color="auto"/>
          <w:right w:val="single" w:sz="4" w:space="4" w:color="auto"/>
        </w:pBdr>
        <w:tabs>
          <w:tab w:val="clear" w:pos="1622"/>
          <w:tab w:val="left" w:pos="0"/>
        </w:tabs>
        <w:ind w:left="284" w:hanging="284"/>
        <w:rPr>
          <w:rFonts w:ascii="Times New Roman" w:hAnsi="Times New Roman"/>
        </w:rPr>
      </w:pPr>
      <w:r w:rsidRPr="00BB68AB">
        <w:rPr>
          <w:rFonts w:ascii="Times New Roman" w:hAnsi="Times New Roman"/>
        </w:rPr>
        <w:t>16.</w:t>
      </w:r>
      <w:r w:rsidRPr="00BB68AB">
        <w:rPr>
          <w:rFonts w:ascii="Times New Roman" w:hAnsi="Times New Roman"/>
        </w:rPr>
        <w:tab/>
      </w:r>
      <w:r w:rsidRPr="00BB68AB">
        <w:rPr>
          <w:rFonts w:ascii="Times New Roman" w:hAnsi="Times New Roman"/>
          <w:highlight w:val="yellow"/>
        </w:rPr>
        <w:t>For INACTIVE to CONNECTED</w:t>
      </w:r>
      <w:r w:rsidRPr="00BB68AB">
        <w:rPr>
          <w:rFonts w:ascii="Times New Roman" w:hAnsi="Times New Roman"/>
        </w:rPr>
        <w:t xml:space="preserve"> RRC transition, when RAN can</w:t>
      </w:r>
      <w:r w:rsidRPr="00BB68AB">
        <w:rPr>
          <w:rFonts w:ascii="Times New Roman" w:hAnsi="Times New Roman"/>
          <w:color w:val="FF0000"/>
        </w:rPr>
        <w:t>not</w:t>
      </w:r>
      <w:r w:rsidRPr="00BB68AB">
        <w:rPr>
          <w:rFonts w:ascii="Times New Roman" w:hAnsi="Times New Roman"/>
        </w:rPr>
        <w:t xml:space="preserve"> successfully retrieve and verify the UE context, RRC Connection Setup kind of message (same as used in agreement 8) is sent over </w:t>
      </w:r>
      <w:r w:rsidRPr="00BB68AB">
        <w:rPr>
          <w:rFonts w:ascii="Times New Roman" w:hAnsi="Times New Roman"/>
          <w:color w:val="FF0000"/>
          <w:highlight w:val="yellow"/>
        </w:rPr>
        <w:t>SRB0</w:t>
      </w:r>
      <w:r w:rsidRPr="00BB68AB">
        <w:rPr>
          <w:rFonts w:ascii="Times New Roman" w:hAnsi="Times New Roman"/>
          <w:color w:val="FF0000"/>
        </w:rPr>
        <w:t xml:space="preserve"> </w:t>
      </w:r>
      <w:r w:rsidRPr="00BB68AB">
        <w:rPr>
          <w:rFonts w:ascii="Times New Roman" w:hAnsi="Times New Roman"/>
        </w:rPr>
        <w:t>(which would enable a fallback to establish a new RRC connection similar to Rel-13 LTE).</w:t>
      </w:r>
    </w:p>
    <w:p w:rsidR="00AC41F4" w:rsidRPr="00DC22C6" w:rsidRDefault="00AC41F4" w:rsidP="00AC41F4">
      <w:pPr>
        <w:pStyle w:val="Doc-text2"/>
        <w:pBdr>
          <w:top w:val="single" w:sz="4" w:space="1" w:color="auto"/>
          <w:left w:val="single" w:sz="4" w:space="0" w:color="auto"/>
          <w:bottom w:val="single" w:sz="4" w:space="1" w:color="auto"/>
          <w:right w:val="single" w:sz="4" w:space="4" w:color="auto"/>
        </w:pBdr>
        <w:tabs>
          <w:tab w:val="clear" w:pos="1622"/>
          <w:tab w:val="left" w:pos="0"/>
        </w:tabs>
        <w:ind w:left="284" w:hanging="284"/>
        <w:rPr>
          <w:rFonts w:ascii="Times New Roman" w:eastAsiaTheme="minorEastAsia" w:hAnsi="Times New Roman"/>
          <w:color w:val="FF0000"/>
          <w:lang w:eastAsia="ko-KR"/>
        </w:rPr>
      </w:pPr>
      <w:r w:rsidRPr="00BB68AB">
        <w:rPr>
          <w:rFonts w:ascii="Times New Roman" w:hAnsi="Times New Roman"/>
        </w:rPr>
        <w:t>17.1.</w:t>
      </w:r>
      <w:r w:rsidRPr="00BB68AB">
        <w:rPr>
          <w:rFonts w:ascii="Times New Roman" w:hAnsi="Times New Roman"/>
        </w:rPr>
        <w:tab/>
        <w:t>For case described 16, the UE releases the AS security context, as well as, AS context related configurations kept while in INACTIVE.</w:t>
      </w:r>
      <w:r w:rsidRPr="00BB68AB">
        <w:rPr>
          <w:rFonts w:ascii="Times New Roman" w:eastAsiaTheme="minorEastAsia" w:hAnsi="Times New Roman"/>
          <w:lang w:eastAsia="ko-KR"/>
        </w:rPr>
        <w:t xml:space="preserve"> </w:t>
      </w:r>
    </w:p>
    <w:p w:rsidR="00AC41F4" w:rsidRPr="00BB68AB" w:rsidRDefault="00AC41F4" w:rsidP="00AC41F4">
      <w:pPr>
        <w:pStyle w:val="Doc-text2"/>
        <w:pBdr>
          <w:top w:val="single" w:sz="4" w:space="1" w:color="auto"/>
          <w:left w:val="single" w:sz="4" w:space="0" w:color="auto"/>
          <w:bottom w:val="single" w:sz="4" w:space="1" w:color="auto"/>
          <w:right w:val="single" w:sz="4" w:space="4" w:color="auto"/>
        </w:pBdr>
        <w:tabs>
          <w:tab w:val="clear" w:pos="1622"/>
          <w:tab w:val="left" w:pos="0"/>
        </w:tabs>
        <w:ind w:left="284" w:hanging="284"/>
        <w:rPr>
          <w:rFonts w:ascii="Times New Roman" w:hAnsi="Times New Roman"/>
        </w:rPr>
      </w:pPr>
      <w:r w:rsidRPr="00BB68AB">
        <w:rPr>
          <w:rFonts w:ascii="Times New Roman" w:hAnsi="Times New Roman"/>
        </w:rPr>
        <w:t>17.2.</w:t>
      </w:r>
      <w:r w:rsidRPr="00BB68AB">
        <w:rPr>
          <w:rFonts w:ascii="Times New Roman" w:hAnsi="Times New Roman"/>
        </w:rPr>
        <w:tab/>
        <w:t xml:space="preserve">For case described 16, the UE AS informs the UE </w:t>
      </w:r>
      <w:r w:rsidRPr="00BB68AB">
        <w:rPr>
          <w:rFonts w:ascii="Times New Roman" w:hAnsi="Times New Roman"/>
          <w:color w:val="0070C0"/>
        </w:rPr>
        <w:t xml:space="preserve">NAS </w:t>
      </w:r>
      <w:r w:rsidRPr="00BB68AB">
        <w:rPr>
          <w:rFonts w:ascii="Times New Roman" w:hAnsi="Times New Roman"/>
        </w:rPr>
        <w:t xml:space="preserve">of a fallback to establish a new RRC connection due to a failure while resuming resulting in a </w:t>
      </w:r>
      <w:r w:rsidRPr="00BB68AB">
        <w:rPr>
          <w:rFonts w:ascii="Times New Roman" w:hAnsi="Times New Roman"/>
          <w:color w:val="0070C0"/>
        </w:rPr>
        <w:t xml:space="preserve">NAS </w:t>
      </w:r>
      <w:r w:rsidRPr="00BB68AB">
        <w:rPr>
          <w:rFonts w:ascii="Times New Roman" w:hAnsi="Times New Roman"/>
        </w:rPr>
        <w:t>Service Request message to establish a new connection.</w:t>
      </w:r>
    </w:p>
    <w:p w:rsidR="00AC41F4" w:rsidRPr="00BB68AB" w:rsidRDefault="00AC41F4" w:rsidP="00AC41F4">
      <w:pPr>
        <w:pStyle w:val="Doc-text2"/>
        <w:pBdr>
          <w:top w:val="single" w:sz="4" w:space="1" w:color="auto"/>
          <w:left w:val="single" w:sz="4" w:space="0" w:color="auto"/>
          <w:bottom w:val="single" w:sz="4" w:space="1" w:color="auto"/>
          <w:right w:val="single" w:sz="4" w:space="4" w:color="auto"/>
        </w:pBdr>
        <w:tabs>
          <w:tab w:val="clear" w:pos="1622"/>
          <w:tab w:val="left" w:pos="0"/>
        </w:tabs>
        <w:ind w:left="284" w:hanging="284"/>
        <w:rPr>
          <w:rFonts w:ascii="Times New Roman" w:hAnsi="Times New Roman"/>
        </w:rPr>
      </w:pPr>
      <w:r w:rsidRPr="00BB68AB">
        <w:rPr>
          <w:rFonts w:ascii="Times New Roman" w:hAnsi="Times New Roman"/>
        </w:rPr>
        <w:t>21.</w:t>
      </w:r>
      <w:r w:rsidRPr="00BB68AB">
        <w:rPr>
          <w:rFonts w:ascii="Times New Roman" w:hAnsi="Times New Roman"/>
        </w:rPr>
        <w:tab/>
      </w:r>
      <w:r w:rsidRPr="00BB68AB">
        <w:rPr>
          <w:rFonts w:ascii="Times New Roman" w:hAnsi="Times New Roman"/>
          <w:highlight w:val="yellow"/>
        </w:rPr>
        <w:t>RRC Connection Resume Request</w:t>
      </w:r>
      <w:r w:rsidRPr="00BB68AB">
        <w:rPr>
          <w:rFonts w:ascii="Times New Roman" w:hAnsi="Times New Roman"/>
        </w:rPr>
        <w:t xml:space="preserve"> kind of message includes </w:t>
      </w:r>
      <w:r w:rsidRPr="00BB68AB">
        <w:rPr>
          <w:rFonts w:ascii="Times New Roman" w:hAnsi="Times New Roman"/>
          <w:b/>
          <w:color w:val="0070C0"/>
          <w:highlight w:val="yellow"/>
        </w:rPr>
        <w:t>UE identity (or UE context identity), establishment (or resume) cause information and UE's security information</w:t>
      </w:r>
      <w:r w:rsidRPr="00BB68AB">
        <w:rPr>
          <w:rFonts w:ascii="Times New Roman" w:hAnsi="Times New Roman"/>
          <w:b/>
          <w:color w:val="0070C0"/>
        </w:rPr>
        <w:t xml:space="preserve"> </w:t>
      </w:r>
      <w:r w:rsidRPr="00BB68AB">
        <w:rPr>
          <w:rFonts w:ascii="Times New Roman" w:hAnsi="Times New Roman"/>
        </w:rPr>
        <w:t>(e.g. authentication token).</w:t>
      </w:r>
    </w:p>
    <w:p w:rsidR="00AC41F4" w:rsidRPr="00BB68AB" w:rsidRDefault="00AC41F4" w:rsidP="00AC41F4">
      <w:pPr>
        <w:pStyle w:val="Doc-text2"/>
        <w:pBdr>
          <w:top w:val="single" w:sz="4" w:space="1" w:color="auto"/>
          <w:left w:val="single" w:sz="4" w:space="0" w:color="auto"/>
          <w:bottom w:val="single" w:sz="4" w:space="1" w:color="auto"/>
          <w:right w:val="single" w:sz="4" w:space="4" w:color="auto"/>
        </w:pBdr>
        <w:tabs>
          <w:tab w:val="clear" w:pos="1622"/>
          <w:tab w:val="left" w:pos="0"/>
        </w:tabs>
        <w:ind w:left="284" w:hanging="284"/>
        <w:rPr>
          <w:rFonts w:ascii="Times New Roman" w:hAnsi="Times New Roman"/>
        </w:rPr>
      </w:pPr>
      <w:r w:rsidRPr="00BB68AB">
        <w:rPr>
          <w:rFonts w:ascii="Times New Roman" w:hAnsi="Times New Roman"/>
        </w:rPr>
        <w:t>FFS if MSG3 also could also include other information</w:t>
      </w:r>
    </w:p>
    <w:p w:rsidR="00AC41F4" w:rsidRPr="00BB68AB" w:rsidRDefault="00AC41F4" w:rsidP="00AC41F4">
      <w:pPr>
        <w:pStyle w:val="Doc-text2"/>
        <w:pBdr>
          <w:top w:val="single" w:sz="4" w:space="1" w:color="auto"/>
          <w:left w:val="single" w:sz="4" w:space="0" w:color="auto"/>
          <w:bottom w:val="single" w:sz="4" w:space="1" w:color="auto"/>
          <w:right w:val="single" w:sz="4" w:space="4" w:color="auto"/>
        </w:pBdr>
        <w:tabs>
          <w:tab w:val="clear" w:pos="1622"/>
          <w:tab w:val="left" w:pos="0"/>
        </w:tabs>
        <w:ind w:left="284" w:hanging="284"/>
        <w:rPr>
          <w:rFonts w:ascii="Times New Roman" w:hAnsi="Times New Roman"/>
        </w:rPr>
      </w:pPr>
      <w:r w:rsidRPr="00BB68AB">
        <w:rPr>
          <w:rFonts w:ascii="Times New Roman" w:hAnsi="Times New Roman"/>
        </w:rPr>
        <w:t>22.</w:t>
      </w:r>
      <w:r w:rsidRPr="00BB68AB">
        <w:rPr>
          <w:rFonts w:ascii="Times New Roman" w:hAnsi="Times New Roman"/>
        </w:rPr>
        <w:tab/>
        <w:t xml:space="preserve">RRC Connection Resume kind of message can optionally include the dedicated radio resource configuration </w:t>
      </w:r>
    </w:p>
    <w:p w:rsidR="00AC41F4" w:rsidRPr="00BB68AB" w:rsidRDefault="00AC41F4" w:rsidP="00AC41F4">
      <w:pPr>
        <w:pStyle w:val="Doc-text2"/>
        <w:pBdr>
          <w:top w:val="single" w:sz="4" w:space="1" w:color="auto"/>
          <w:left w:val="single" w:sz="4" w:space="0" w:color="auto"/>
          <w:bottom w:val="single" w:sz="4" w:space="1" w:color="auto"/>
          <w:right w:val="single" w:sz="4" w:space="4" w:color="auto"/>
        </w:pBdr>
        <w:tabs>
          <w:tab w:val="clear" w:pos="1622"/>
          <w:tab w:val="left" w:pos="0"/>
        </w:tabs>
        <w:ind w:left="284" w:hanging="284"/>
        <w:rPr>
          <w:rFonts w:ascii="Times New Roman" w:hAnsi="Times New Roman"/>
        </w:rPr>
      </w:pPr>
      <w:r w:rsidRPr="00BB68AB">
        <w:rPr>
          <w:rFonts w:ascii="Times New Roman" w:hAnsi="Times New Roman"/>
        </w:rPr>
        <w:t>FFS: Whether RRC Connection Resume Complete includes NAS PDU, 5CN node selection information (e.g. selected PLMN identity or NSSAI)</w:t>
      </w:r>
    </w:p>
    <w:p w:rsidR="00AC41F4" w:rsidRPr="00BB68AB" w:rsidRDefault="00AC41F4" w:rsidP="00AC41F4">
      <w:pPr>
        <w:pStyle w:val="Doc-text2"/>
        <w:pBdr>
          <w:top w:val="single" w:sz="4" w:space="1" w:color="auto"/>
          <w:left w:val="single" w:sz="4" w:space="0" w:color="auto"/>
          <w:bottom w:val="single" w:sz="4" w:space="1" w:color="auto"/>
          <w:right w:val="single" w:sz="4" w:space="4" w:color="auto"/>
        </w:pBdr>
        <w:tabs>
          <w:tab w:val="clear" w:pos="1622"/>
          <w:tab w:val="left" w:pos="0"/>
        </w:tabs>
        <w:ind w:left="284" w:hanging="284"/>
        <w:rPr>
          <w:rFonts w:ascii="Times New Roman" w:hAnsi="Times New Roman"/>
        </w:rPr>
      </w:pPr>
      <w:r w:rsidRPr="00BB68AB">
        <w:rPr>
          <w:rFonts w:ascii="Times New Roman" w:hAnsi="Times New Roman"/>
        </w:rPr>
        <w:t>26</w:t>
      </w:r>
      <w:r w:rsidRPr="00BB68AB">
        <w:rPr>
          <w:rFonts w:ascii="Times New Roman" w:hAnsi="Times New Roman"/>
        </w:rPr>
        <w:tab/>
      </w:r>
      <w:r w:rsidRPr="00BB68AB">
        <w:rPr>
          <w:rFonts w:ascii="Times New Roman" w:hAnsi="Times New Roman"/>
          <w:highlight w:val="cyan"/>
        </w:rPr>
        <w:t>For CONNECTED to INACTIVE</w:t>
      </w:r>
      <w:r w:rsidRPr="00BB68AB">
        <w:rPr>
          <w:rFonts w:ascii="Times New Roman" w:hAnsi="Times New Roman"/>
        </w:rPr>
        <w:t xml:space="preserve"> RRC transition, a RRC Connection Release kind of message is used and is sent over </w:t>
      </w:r>
      <w:r w:rsidRPr="00BB68AB">
        <w:rPr>
          <w:rFonts w:ascii="Times New Roman" w:hAnsi="Times New Roman"/>
          <w:highlight w:val="cyan"/>
        </w:rPr>
        <w:t>SRB1</w:t>
      </w:r>
      <w:r w:rsidRPr="00BB68AB">
        <w:rPr>
          <w:rFonts w:ascii="Times New Roman" w:hAnsi="Times New Roman"/>
        </w:rPr>
        <w:t xml:space="preserve"> (as described in proposal 10).</w:t>
      </w:r>
    </w:p>
    <w:p w:rsidR="00AC41F4" w:rsidRPr="00BB68AB" w:rsidRDefault="00AC41F4" w:rsidP="00AC41F4">
      <w:pPr>
        <w:pStyle w:val="Doc-text2"/>
        <w:pBdr>
          <w:top w:val="single" w:sz="4" w:space="1" w:color="auto"/>
          <w:left w:val="single" w:sz="4" w:space="0" w:color="auto"/>
          <w:bottom w:val="single" w:sz="4" w:space="1" w:color="auto"/>
          <w:right w:val="single" w:sz="4" w:space="4" w:color="auto"/>
        </w:pBdr>
        <w:tabs>
          <w:tab w:val="clear" w:pos="1622"/>
          <w:tab w:val="left" w:pos="0"/>
        </w:tabs>
        <w:ind w:left="284" w:hanging="284"/>
        <w:rPr>
          <w:rFonts w:ascii="Times New Roman" w:eastAsiaTheme="minorEastAsia" w:hAnsi="Times New Roman"/>
          <w:lang w:eastAsia="ko-KR"/>
        </w:rPr>
      </w:pPr>
      <w:r w:rsidRPr="00BB68AB">
        <w:rPr>
          <w:rFonts w:ascii="Times New Roman" w:hAnsi="Times New Roman"/>
        </w:rPr>
        <w:t>27</w:t>
      </w:r>
      <w:r w:rsidRPr="00BB68AB">
        <w:rPr>
          <w:rFonts w:ascii="Times New Roman" w:hAnsi="Times New Roman"/>
        </w:rPr>
        <w:tab/>
        <w:t xml:space="preserve">For CONNECTED to INACTIVE RRC transition, the RRC Connection Release kind of message includes (a) the same information as listed in proposal 11 (i.e. cause information, redirect carrier frequency and mobility control information), and can include (b) </w:t>
      </w:r>
      <w:r w:rsidRPr="00BB68AB">
        <w:rPr>
          <w:rFonts w:ascii="Times New Roman" w:hAnsi="Times New Roman"/>
          <w:highlight w:val="cyan"/>
        </w:rPr>
        <w:t>UE identity</w:t>
      </w:r>
      <w:r w:rsidRPr="00BB68AB">
        <w:rPr>
          <w:rFonts w:ascii="Times New Roman" w:hAnsi="Times New Roman"/>
        </w:rPr>
        <w:t xml:space="preserve"> (or UE context identity), and optionally (c) </w:t>
      </w:r>
      <w:r w:rsidRPr="00BB68AB">
        <w:rPr>
          <w:rFonts w:ascii="Times New Roman" w:hAnsi="Times New Roman"/>
          <w:highlight w:val="cyan"/>
        </w:rPr>
        <w:t>suspension/inactivation indication</w:t>
      </w:r>
      <w:r w:rsidRPr="00BB68AB">
        <w:rPr>
          <w:rFonts w:ascii="Times New Roman" w:hAnsi="Times New Roman"/>
        </w:rPr>
        <w:t xml:space="preserve"> (FFS if implicitly or explicitly), (d) </w:t>
      </w:r>
      <w:r w:rsidRPr="00BB68AB">
        <w:rPr>
          <w:rFonts w:ascii="Times New Roman" w:hAnsi="Times New Roman"/>
          <w:highlight w:val="cyan"/>
        </w:rPr>
        <w:t>RAN configured DRX cycle, (e) RAN periodic notification timer, and (f) RAN notification area</w:t>
      </w:r>
      <w:r w:rsidRPr="00BB68AB">
        <w:rPr>
          <w:rFonts w:ascii="Times New Roman" w:hAnsi="Times New Roman"/>
        </w:rPr>
        <w:t>.</w:t>
      </w:r>
    </w:p>
    <w:p w:rsidR="00AC41F4" w:rsidRPr="00BB68AB" w:rsidRDefault="00AC41F4" w:rsidP="00AC41F4">
      <w:pPr>
        <w:pStyle w:val="Doc-text2"/>
        <w:pBdr>
          <w:top w:val="single" w:sz="4" w:space="1" w:color="auto"/>
          <w:left w:val="single" w:sz="4" w:space="0" w:color="auto"/>
          <w:bottom w:val="single" w:sz="4" w:space="1" w:color="auto"/>
          <w:right w:val="single" w:sz="4" w:space="4" w:color="auto"/>
        </w:pBdr>
        <w:tabs>
          <w:tab w:val="clear" w:pos="1622"/>
          <w:tab w:val="left" w:pos="0"/>
        </w:tabs>
        <w:ind w:left="284" w:hanging="284"/>
        <w:rPr>
          <w:rFonts w:ascii="Times New Roman" w:eastAsiaTheme="minorEastAsia" w:hAnsi="Times New Roman"/>
          <w:lang w:eastAsia="ko-KR"/>
        </w:rPr>
      </w:pPr>
    </w:p>
    <w:p w:rsidR="00AC41F4" w:rsidRPr="00BB68AB" w:rsidRDefault="00AC41F4" w:rsidP="00AC41F4">
      <w:pPr>
        <w:pStyle w:val="Doc-text2"/>
        <w:pBdr>
          <w:top w:val="single" w:sz="4" w:space="1" w:color="auto"/>
          <w:left w:val="single" w:sz="4" w:space="0" w:color="auto"/>
          <w:bottom w:val="single" w:sz="4" w:space="1" w:color="auto"/>
          <w:right w:val="single" w:sz="4" w:space="4" w:color="auto"/>
        </w:pBdr>
        <w:tabs>
          <w:tab w:val="clear" w:pos="1622"/>
          <w:tab w:val="left" w:pos="0"/>
        </w:tabs>
        <w:ind w:left="284" w:hanging="284"/>
        <w:rPr>
          <w:rFonts w:ascii="Times New Roman" w:hAnsi="Times New Roman"/>
        </w:rPr>
      </w:pPr>
      <w:r w:rsidRPr="00BB68AB">
        <w:rPr>
          <w:rFonts w:ascii="Times New Roman" w:hAnsi="Times New Roman"/>
        </w:rPr>
        <w:t>29.</w:t>
      </w:r>
      <w:r w:rsidRPr="00BB68AB">
        <w:rPr>
          <w:rFonts w:ascii="Times New Roman" w:hAnsi="Times New Roman"/>
        </w:rPr>
        <w:tab/>
        <w:t xml:space="preserve">In the following cases the </w:t>
      </w:r>
      <w:r w:rsidRPr="00BB68AB">
        <w:rPr>
          <w:rFonts w:ascii="Times New Roman" w:hAnsi="Times New Roman"/>
          <w:highlight w:val="lightGray"/>
        </w:rPr>
        <w:t>UE releases the UE context</w:t>
      </w:r>
      <w:r w:rsidRPr="00BB68AB">
        <w:rPr>
          <w:rFonts w:ascii="Times New Roman" w:hAnsi="Times New Roman"/>
        </w:rPr>
        <w:t>, UE AS informs UE NAS</w:t>
      </w:r>
    </w:p>
    <w:p w:rsidR="00AC41F4" w:rsidRPr="00BB68AB" w:rsidRDefault="00AC41F4" w:rsidP="00AC41F4">
      <w:pPr>
        <w:pStyle w:val="Doc-text2"/>
        <w:pBdr>
          <w:top w:val="single" w:sz="4" w:space="1" w:color="auto"/>
          <w:left w:val="single" w:sz="4" w:space="0" w:color="auto"/>
          <w:bottom w:val="single" w:sz="4" w:space="1" w:color="auto"/>
          <w:right w:val="single" w:sz="4" w:space="4" w:color="auto"/>
        </w:pBdr>
        <w:tabs>
          <w:tab w:val="clear" w:pos="1622"/>
          <w:tab w:val="left" w:pos="0"/>
        </w:tabs>
        <w:ind w:left="284" w:hanging="284"/>
        <w:rPr>
          <w:rFonts w:ascii="Times New Roman" w:hAnsi="Times New Roman"/>
        </w:rPr>
      </w:pPr>
      <w:r w:rsidRPr="00BB68AB">
        <w:rPr>
          <w:rFonts w:ascii="Times New Roman" w:hAnsi="Times New Roman"/>
        </w:rPr>
        <w:t>29.1.</w:t>
      </w:r>
      <w:r w:rsidRPr="00BB68AB">
        <w:rPr>
          <w:rFonts w:ascii="Times New Roman" w:hAnsi="Times New Roman"/>
        </w:rPr>
        <w:tab/>
        <w:t xml:space="preserve">Case (b) upon </w:t>
      </w:r>
      <w:r w:rsidRPr="00BB68AB">
        <w:rPr>
          <w:rFonts w:ascii="Times New Roman" w:hAnsi="Times New Roman"/>
          <w:highlight w:val="lightGray"/>
        </w:rPr>
        <w:t>failure of resume procedure</w:t>
      </w:r>
      <w:r w:rsidRPr="00BB68AB">
        <w:rPr>
          <w:rFonts w:ascii="Times New Roman" w:hAnsi="Times New Roman"/>
        </w:rPr>
        <w:t xml:space="preserve"> (including the RAN update case);</w:t>
      </w:r>
    </w:p>
    <w:p w:rsidR="00AC41F4" w:rsidRPr="00BB68AB" w:rsidRDefault="00AC41F4" w:rsidP="00AC41F4">
      <w:pPr>
        <w:pStyle w:val="Doc-text2"/>
        <w:pBdr>
          <w:top w:val="single" w:sz="4" w:space="1" w:color="auto"/>
          <w:left w:val="single" w:sz="4" w:space="0" w:color="auto"/>
          <w:bottom w:val="single" w:sz="4" w:space="1" w:color="auto"/>
          <w:right w:val="single" w:sz="4" w:space="4" w:color="auto"/>
        </w:pBdr>
        <w:tabs>
          <w:tab w:val="clear" w:pos="1622"/>
          <w:tab w:val="left" w:pos="0"/>
        </w:tabs>
        <w:ind w:left="284" w:hanging="284"/>
        <w:rPr>
          <w:rFonts w:ascii="Times New Roman" w:hAnsi="Times New Roman"/>
        </w:rPr>
      </w:pPr>
      <w:r w:rsidRPr="00BB68AB">
        <w:rPr>
          <w:rFonts w:ascii="Times New Roman" w:hAnsi="Times New Roman"/>
        </w:rPr>
        <w:t>FFS Whether this applies in all cases of failure of resume procedure</w:t>
      </w:r>
    </w:p>
    <w:p w:rsidR="00AC41F4" w:rsidRPr="00BB68AB" w:rsidRDefault="00AC41F4" w:rsidP="00AC41F4">
      <w:pPr>
        <w:pStyle w:val="Doc-text2"/>
        <w:pBdr>
          <w:top w:val="single" w:sz="4" w:space="1" w:color="auto"/>
          <w:left w:val="single" w:sz="4" w:space="0" w:color="auto"/>
          <w:bottom w:val="single" w:sz="4" w:space="1" w:color="auto"/>
          <w:right w:val="single" w:sz="4" w:space="4" w:color="auto"/>
        </w:pBdr>
        <w:tabs>
          <w:tab w:val="clear" w:pos="1622"/>
          <w:tab w:val="left" w:pos="0"/>
        </w:tabs>
        <w:ind w:left="284" w:hanging="284"/>
        <w:rPr>
          <w:rFonts w:ascii="Times New Roman" w:hAnsi="Times New Roman"/>
        </w:rPr>
      </w:pPr>
      <w:r w:rsidRPr="00BB68AB">
        <w:rPr>
          <w:rFonts w:ascii="Times New Roman" w:hAnsi="Times New Roman"/>
        </w:rPr>
        <w:t>29.2.</w:t>
      </w:r>
      <w:r w:rsidRPr="00BB68AB">
        <w:rPr>
          <w:rFonts w:ascii="Times New Roman" w:hAnsi="Times New Roman"/>
        </w:rPr>
        <w:tab/>
        <w:t xml:space="preserve">Case (d) upon </w:t>
      </w:r>
      <w:r w:rsidRPr="00BB68AB">
        <w:rPr>
          <w:rFonts w:ascii="Times New Roman" w:hAnsi="Times New Roman"/>
          <w:highlight w:val="lightGray"/>
        </w:rPr>
        <w:t>reselecting to other RAT</w:t>
      </w:r>
      <w:r w:rsidRPr="00BB68AB">
        <w:rPr>
          <w:rFonts w:ascii="Times New Roman" w:hAnsi="Times New Roman"/>
        </w:rPr>
        <w:t xml:space="preserve">; </w:t>
      </w:r>
    </w:p>
    <w:p w:rsidR="00AC41F4" w:rsidRPr="00BB68AB" w:rsidRDefault="00AC41F4" w:rsidP="00AC41F4">
      <w:pPr>
        <w:pStyle w:val="Doc-text2"/>
        <w:pBdr>
          <w:top w:val="single" w:sz="4" w:space="1" w:color="auto"/>
          <w:left w:val="single" w:sz="4" w:space="0" w:color="auto"/>
          <w:bottom w:val="single" w:sz="4" w:space="1" w:color="auto"/>
          <w:right w:val="single" w:sz="4" w:space="4" w:color="auto"/>
        </w:pBdr>
        <w:tabs>
          <w:tab w:val="clear" w:pos="1622"/>
          <w:tab w:val="left" w:pos="0"/>
        </w:tabs>
        <w:ind w:left="284" w:hanging="284"/>
        <w:rPr>
          <w:rFonts w:ascii="Times New Roman" w:hAnsi="Times New Roman"/>
        </w:rPr>
      </w:pPr>
      <w:r w:rsidRPr="00BB68AB">
        <w:rPr>
          <w:rFonts w:ascii="Times New Roman" w:hAnsi="Times New Roman"/>
        </w:rPr>
        <w:t>29.3.</w:t>
      </w:r>
      <w:r w:rsidRPr="00BB68AB">
        <w:rPr>
          <w:rFonts w:ascii="Times New Roman" w:hAnsi="Times New Roman"/>
        </w:rPr>
        <w:tab/>
        <w:t xml:space="preserve">Case (e) upon </w:t>
      </w:r>
      <w:r w:rsidRPr="00BB68AB">
        <w:rPr>
          <w:rFonts w:ascii="Times New Roman" w:hAnsi="Times New Roman"/>
          <w:highlight w:val="lightGray"/>
        </w:rPr>
        <w:t>reception of CN initiating paging</w:t>
      </w:r>
      <w:r w:rsidRPr="00BB68AB">
        <w:rPr>
          <w:rFonts w:ascii="Times New Roman" w:hAnsi="Times New Roman"/>
        </w:rPr>
        <w:t xml:space="preserve">; </w:t>
      </w:r>
    </w:p>
    <w:p w:rsidR="00AC41F4" w:rsidRPr="002A6487" w:rsidRDefault="00AC41F4" w:rsidP="00AC41F4">
      <w:pPr>
        <w:jc w:val="both"/>
        <w:rPr>
          <w:rFonts w:eastAsia="맑은 고딕"/>
          <w:lang w:val="x-none" w:eastAsia="ko-KR"/>
        </w:rPr>
      </w:pPr>
    </w:p>
    <w:p w:rsidR="00AC41F4" w:rsidRPr="00AC41F4" w:rsidRDefault="00AC41F4" w:rsidP="00AC41F4">
      <w:pPr>
        <w:jc w:val="both"/>
        <w:rPr>
          <w:rFonts w:eastAsia="맑은 고딕"/>
          <w:lang w:val="x-none" w:eastAsia="ko-KR"/>
        </w:rPr>
      </w:pPr>
    </w:p>
    <w:sectPr w:rsidR="00AC41F4" w:rsidRPr="00AC41F4" w:rsidSect="00CF3930">
      <w:footerReference w:type="default" r:id="rId13"/>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57C5" w:rsidRPr="008C651D" w:rsidRDefault="008C57C5" w:rsidP="00C24254">
      <w:pPr>
        <w:spacing w:after="0"/>
        <w:rPr>
          <w:rFonts w:ascii="Arial" w:eastAsia="SimSun" w:hAnsi="Arial" w:cs="Arial"/>
          <w:color w:val="0000FF"/>
          <w:kern w:val="2"/>
          <w:lang w:val="en-US" w:eastAsia="zh-CN"/>
        </w:rPr>
      </w:pPr>
      <w:r>
        <w:separator/>
      </w:r>
    </w:p>
  </w:endnote>
  <w:endnote w:type="continuationSeparator" w:id="0">
    <w:p w:rsidR="008C57C5" w:rsidRPr="008C651D" w:rsidRDefault="008C57C5"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FE7" w:rsidRPr="00F26E2C" w:rsidRDefault="00440FE7" w:rsidP="00F26E2C">
    <w:pPr>
      <w:pStyle w:val="af5"/>
      <w:jc w:val="right"/>
      <w:rPr>
        <w:rFonts w:eastAsia="맑은 고딕"/>
        <w:lang w:eastAsia="ko-KR"/>
      </w:rPr>
    </w:pPr>
    <w:r>
      <w:fldChar w:fldCharType="begin"/>
    </w:r>
    <w:r>
      <w:instrText>PAGE   \* MERGEFORMAT</w:instrText>
    </w:r>
    <w:r>
      <w:fldChar w:fldCharType="separate"/>
    </w:r>
    <w:r w:rsidR="009E7455" w:rsidRPr="009E7455">
      <w:rPr>
        <w:noProof/>
        <w:lang w:val="ko-KR" w:eastAsia="ko-KR"/>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57C5" w:rsidRPr="008C651D" w:rsidRDefault="008C57C5" w:rsidP="00C24254">
      <w:pPr>
        <w:spacing w:after="0"/>
        <w:rPr>
          <w:rFonts w:ascii="Arial" w:eastAsia="SimSun" w:hAnsi="Arial" w:cs="Arial"/>
          <w:color w:val="0000FF"/>
          <w:kern w:val="2"/>
          <w:lang w:val="en-US" w:eastAsia="zh-CN"/>
        </w:rPr>
      </w:pPr>
      <w:r>
        <w:separator/>
      </w:r>
    </w:p>
  </w:footnote>
  <w:footnote w:type="continuationSeparator" w:id="0">
    <w:p w:rsidR="008C57C5" w:rsidRPr="008C651D" w:rsidRDefault="008C57C5"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151398E"/>
    <w:multiLevelType w:val="hybridMultilevel"/>
    <w:tmpl w:val="596C0CFE"/>
    <w:lvl w:ilvl="0" w:tplc="AC0007B4">
      <w:start w:val="1"/>
      <w:numFmt w:val="decimal"/>
      <w:lvlText w:val="%1)"/>
      <w:lvlJc w:val="left"/>
      <w:pPr>
        <w:ind w:left="760" w:hanging="360"/>
      </w:pPr>
      <w:rPr>
        <w:rFonts w:ascii="Times New Roman" w:eastAsia="맑은 고딕" w:hAnsi="Times New Roman" w:cs="Times New Roman"/>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20B7CB0"/>
    <w:multiLevelType w:val="hybridMultilevel"/>
    <w:tmpl w:val="A96E8960"/>
    <w:lvl w:ilvl="0" w:tplc="5012247A">
      <w:start w:val="1"/>
      <w:numFmt w:val="decimal"/>
      <w:lvlText w:val="[%1]"/>
      <w:lvlJc w:val="left"/>
      <w:pPr>
        <w:ind w:left="2952" w:hanging="400"/>
      </w:pPr>
      <w:rPr>
        <w:rFonts w:hint="eastAsia"/>
      </w:rPr>
    </w:lvl>
    <w:lvl w:ilvl="1" w:tplc="04090019" w:tentative="1">
      <w:start w:val="1"/>
      <w:numFmt w:val="upperLetter"/>
      <w:lvlText w:val="%2."/>
      <w:lvlJc w:val="left"/>
      <w:pPr>
        <w:ind w:left="3352" w:hanging="400"/>
      </w:pPr>
    </w:lvl>
    <w:lvl w:ilvl="2" w:tplc="0409001B" w:tentative="1">
      <w:start w:val="1"/>
      <w:numFmt w:val="lowerRoman"/>
      <w:lvlText w:val="%3."/>
      <w:lvlJc w:val="right"/>
      <w:pPr>
        <w:ind w:left="3752" w:hanging="400"/>
      </w:pPr>
    </w:lvl>
    <w:lvl w:ilvl="3" w:tplc="0409000F" w:tentative="1">
      <w:start w:val="1"/>
      <w:numFmt w:val="decimal"/>
      <w:lvlText w:val="%4."/>
      <w:lvlJc w:val="left"/>
      <w:pPr>
        <w:ind w:left="4152" w:hanging="400"/>
      </w:pPr>
    </w:lvl>
    <w:lvl w:ilvl="4" w:tplc="04090019" w:tentative="1">
      <w:start w:val="1"/>
      <w:numFmt w:val="upperLetter"/>
      <w:lvlText w:val="%5."/>
      <w:lvlJc w:val="left"/>
      <w:pPr>
        <w:ind w:left="4552" w:hanging="400"/>
      </w:pPr>
    </w:lvl>
    <w:lvl w:ilvl="5" w:tplc="0409001B" w:tentative="1">
      <w:start w:val="1"/>
      <w:numFmt w:val="lowerRoman"/>
      <w:lvlText w:val="%6."/>
      <w:lvlJc w:val="right"/>
      <w:pPr>
        <w:ind w:left="4952" w:hanging="400"/>
      </w:pPr>
    </w:lvl>
    <w:lvl w:ilvl="6" w:tplc="0409000F" w:tentative="1">
      <w:start w:val="1"/>
      <w:numFmt w:val="decimal"/>
      <w:lvlText w:val="%7."/>
      <w:lvlJc w:val="left"/>
      <w:pPr>
        <w:ind w:left="5352" w:hanging="400"/>
      </w:pPr>
    </w:lvl>
    <w:lvl w:ilvl="7" w:tplc="04090019" w:tentative="1">
      <w:start w:val="1"/>
      <w:numFmt w:val="upperLetter"/>
      <w:lvlText w:val="%8."/>
      <w:lvlJc w:val="left"/>
      <w:pPr>
        <w:ind w:left="5752" w:hanging="400"/>
      </w:pPr>
    </w:lvl>
    <w:lvl w:ilvl="8" w:tplc="0409001B" w:tentative="1">
      <w:start w:val="1"/>
      <w:numFmt w:val="lowerRoman"/>
      <w:lvlText w:val="%9."/>
      <w:lvlJc w:val="right"/>
      <w:pPr>
        <w:ind w:left="6152" w:hanging="400"/>
      </w:pPr>
    </w:lvl>
  </w:abstractNum>
  <w:abstractNum w:abstractNumId="4">
    <w:nsid w:val="063C5B89"/>
    <w:multiLevelType w:val="hybridMultilevel"/>
    <w:tmpl w:val="C9E8512A"/>
    <w:lvl w:ilvl="0" w:tplc="AC0007B4">
      <w:start w:val="1"/>
      <w:numFmt w:val="decimal"/>
      <w:lvlText w:val="%1)"/>
      <w:lvlJc w:val="left"/>
      <w:pPr>
        <w:ind w:left="800" w:hanging="400"/>
      </w:pPr>
      <w:rPr>
        <w:rFonts w:ascii="Times New Roman" w:eastAsia="맑은 고딕" w:hAnsi="Times New Roman" w:cs="Times New Roman"/>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07381B0B"/>
    <w:multiLevelType w:val="hybridMultilevel"/>
    <w:tmpl w:val="B3F0962E"/>
    <w:lvl w:ilvl="0" w:tplc="0434BDE6">
      <w:start w:val="1"/>
      <w:numFmt w:val="lowerLetter"/>
      <w:lvlText w:val="(%1)"/>
      <w:lvlJc w:val="left"/>
      <w:pPr>
        <w:ind w:left="510" w:hanging="360"/>
      </w:pPr>
      <w:rPr>
        <w:rFonts w:hint="default"/>
      </w:rPr>
    </w:lvl>
    <w:lvl w:ilvl="1" w:tplc="04090019" w:tentative="1">
      <w:start w:val="1"/>
      <w:numFmt w:val="upperLetter"/>
      <w:lvlText w:val="%2."/>
      <w:lvlJc w:val="left"/>
      <w:pPr>
        <w:ind w:left="950" w:hanging="400"/>
      </w:pPr>
    </w:lvl>
    <w:lvl w:ilvl="2" w:tplc="0409001B" w:tentative="1">
      <w:start w:val="1"/>
      <w:numFmt w:val="lowerRoman"/>
      <w:lvlText w:val="%3."/>
      <w:lvlJc w:val="right"/>
      <w:pPr>
        <w:ind w:left="1350" w:hanging="400"/>
      </w:pPr>
    </w:lvl>
    <w:lvl w:ilvl="3" w:tplc="0409000F" w:tentative="1">
      <w:start w:val="1"/>
      <w:numFmt w:val="decimal"/>
      <w:lvlText w:val="%4."/>
      <w:lvlJc w:val="left"/>
      <w:pPr>
        <w:ind w:left="1750" w:hanging="400"/>
      </w:pPr>
    </w:lvl>
    <w:lvl w:ilvl="4" w:tplc="04090019" w:tentative="1">
      <w:start w:val="1"/>
      <w:numFmt w:val="upperLetter"/>
      <w:lvlText w:val="%5."/>
      <w:lvlJc w:val="left"/>
      <w:pPr>
        <w:ind w:left="2150" w:hanging="400"/>
      </w:pPr>
    </w:lvl>
    <w:lvl w:ilvl="5" w:tplc="0409001B" w:tentative="1">
      <w:start w:val="1"/>
      <w:numFmt w:val="lowerRoman"/>
      <w:lvlText w:val="%6."/>
      <w:lvlJc w:val="right"/>
      <w:pPr>
        <w:ind w:left="2550" w:hanging="400"/>
      </w:pPr>
    </w:lvl>
    <w:lvl w:ilvl="6" w:tplc="0409000F" w:tentative="1">
      <w:start w:val="1"/>
      <w:numFmt w:val="decimal"/>
      <w:lvlText w:val="%7."/>
      <w:lvlJc w:val="left"/>
      <w:pPr>
        <w:ind w:left="2950" w:hanging="400"/>
      </w:pPr>
    </w:lvl>
    <w:lvl w:ilvl="7" w:tplc="04090019" w:tentative="1">
      <w:start w:val="1"/>
      <w:numFmt w:val="upperLetter"/>
      <w:lvlText w:val="%8."/>
      <w:lvlJc w:val="left"/>
      <w:pPr>
        <w:ind w:left="3350" w:hanging="400"/>
      </w:pPr>
    </w:lvl>
    <w:lvl w:ilvl="8" w:tplc="0409001B" w:tentative="1">
      <w:start w:val="1"/>
      <w:numFmt w:val="lowerRoman"/>
      <w:lvlText w:val="%9."/>
      <w:lvlJc w:val="right"/>
      <w:pPr>
        <w:ind w:left="3750" w:hanging="400"/>
      </w:pPr>
    </w:lvl>
  </w:abstractNum>
  <w:abstractNum w:abstractNumId="6">
    <w:nsid w:val="0B212FE3"/>
    <w:multiLevelType w:val="hybridMultilevel"/>
    <w:tmpl w:val="771C12B8"/>
    <w:lvl w:ilvl="0" w:tplc="43F8DD5A">
      <w:start w:val="1"/>
      <w:numFmt w:val="decimal"/>
      <w:lvlText w:val="Proposal %1:"/>
      <w:lvlJc w:val="left"/>
      <w:pPr>
        <w:ind w:left="400" w:hanging="400"/>
      </w:pPr>
      <w:rPr>
        <w:rFonts w:hint="eastAsia"/>
        <w:b/>
        <w:i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nsid w:val="0CAC5571"/>
    <w:multiLevelType w:val="hybridMultilevel"/>
    <w:tmpl w:val="2B42CAF6"/>
    <w:lvl w:ilvl="0" w:tplc="14D81B5C">
      <w:start w:val="1"/>
      <w:numFmt w:val="decimal"/>
      <w:lvlText w:val="[%1]"/>
      <w:lvlJc w:val="left"/>
      <w:pPr>
        <w:ind w:left="400" w:hanging="400"/>
      </w:pPr>
      <w:rPr>
        <w:rFonts w:hint="eastAsia"/>
        <w:b w:val="0"/>
        <w:i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nsid w:val="10106C28"/>
    <w:multiLevelType w:val="hybridMultilevel"/>
    <w:tmpl w:val="2C4A79B4"/>
    <w:lvl w:ilvl="0" w:tplc="42F878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0972439"/>
    <w:multiLevelType w:val="hybridMultilevel"/>
    <w:tmpl w:val="968272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4A11240"/>
    <w:multiLevelType w:val="hybridMultilevel"/>
    <w:tmpl w:val="B47C8EE6"/>
    <w:lvl w:ilvl="0" w:tplc="85A44E16">
      <w:start w:val="1"/>
      <w:numFmt w:val="decimal"/>
      <w:lvlText w:val="Observation %1:"/>
      <w:lvlJc w:val="left"/>
      <w:pPr>
        <w:ind w:left="400" w:hanging="400"/>
      </w:pPr>
      <w:rPr>
        <w:rFonts w:hint="eastAsia"/>
        <w:b/>
        <w:i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1768267F"/>
    <w:multiLevelType w:val="hybridMultilevel"/>
    <w:tmpl w:val="3DA685A4"/>
    <w:lvl w:ilvl="0" w:tplc="32066436">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1BA079D4"/>
    <w:multiLevelType w:val="hybridMultilevel"/>
    <w:tmpl w:val="C20011FE"/>
    <w:lvl w:ilvl="0" w:tplc="CB0AD80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2DFE1F24"/>
    <w:multiLevelType w:val="hybridMultilevel"/>
    <w:tmpl w:val="CCB4A10A"/>
    <w:lvl w:ilvl="0" w:tplc="4FB423C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1832B03"/>
    <w:multiLevelType w:val="hybridMultilevel"/>
    <w:tmpl w:val="1DEEA94E"/>
    <w:lvl w:ilvl="0" w:tplc="08090011">
      <w:start w:val="1"/>
      <w:numFmt w:val="decimal"/>
      <w:lvlText w:val="%1)"/>
      <w:lvlJc w:val="left"/>
      <w:pPr>
        <w:ind w:left="360" w:hanging="360"/>
      </w:pPr>
      <w:rPr>
        <w:rFonts w:hint="default"/>
      </w:rPr>
    </w:lvl>
    <w:lvl w:ilvl="1" w:tplc="CBCAB01E">
      <w:start w:val="1"/>
      <w:numFmt w:val="lowerLetter"/>
      <w:lvlText w:val="%2."/>
      <w:lvlJc w:val="left"/>
      <w:pPr>
        <w:ind w:left="1080" w:hanging="360"/>
      </w:pPr>
      <w:rPr>
        <w:rFonts w:hint="eastAsia"/>
      </w:r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nsid w:val="35C33150"/>
    <w:multiLevelType w:val="hybridMultilevel"/>
    <w:tmpl w:val="99ACD85C"/>
    <w:lvl w:ilvl="0" w:tplc="7BE0DD4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F2C36B0"/>
    <w:multiLevelType w:val="hybridMultilevel"/>
    <w:tmpl w:val="72083B72"/>
    <w:lvl w:ilvl="0" w:tplc="CA6AC940">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2ED2F18"/>
    <w:multiLevelType w:val="hybridMultilevel"/>
    <w:tmpl w:val="A3903B1A"/>
    <w:lvl w:ilvl="0" w:tplc="6C8E1C44">
      <w:start w:val="1"/>
      <w:numFmt w:val="lowerLetter"/>
      <w:lvlText w:val="(%1)"/>
      <w:lvlJc w:val="left"/>
      <w:pPr>
        <w:ind w:left="915" w:hanging="360"/>
      </w:pPr>
      <w:rPr>
        <w:rFonts w:hint="default"/>
      </w:rPr>
    </w:lvl>
    <w:lvl w:ilvl="1" w:tplc="04090019" w:tentative="1">
      <w:start w:val="1"/>
      <w:numFmt w:val="upperLetter"/>
      <w:lvlText w:val="%2."/>
      <w:lvlJc w:val="left"/>
      <w:pPr>
        <w:ind w:left="1355" w:hanging="400"/>
      </w:pPr>
    </w:lvl>
    <w:lvl w:ilvl="2" w:tplc="0409001B" w:tentative="1">
      <w:start w:val="1"/>
      <w:numFmt w:val="lowerRoman"/>
      <w:lvlText w:val="%3."/>
      <w:lvlJc w:val="right"/>
      <w:pPr>
        <w:ind w:left="1755" w:hanging="400"/>
      </w:pPr>
    </w:lvl>
    <w:lvl w:ilvl="3" w:tplc="0409000F" w:tentative="1">
      <w:start w:val="1"/>
      <w:numFmt w:val="decimal"/>
      <w:lvlText w:val="%4."/>
      <w:lvlJc w:val="left"/>
      <w:pPr>
        <w:ind w:left="2155" w:hanging="400"/>
      </w:pPr>
    </w:lvl>
    <w:lvl w:ilvl="4" w:tplc="04090019" w:tentative="1">
      <w:start w:val="1"/>
      <w:numFmt w:val="upperLetter"/>
      <w:lvlText w:val="%5."/>
      <w:lvlJc w:val="left"/>
      <w:pPr>
        <w:ind w:left="2555" w:hanging="400"/>
      </w:pPr>
    </w:lvl>
    <w:lvl w:ilvl="5" w:tplc="0409001B" w:tentative="1">
      <w:start w:val="1"/>
      <w:numFmt w:val="lowerRoman"/>
      <w:lvlText w:val="%6."/>
      <w:lvlJc w:val="right"/>
      <w:pPr>
        <w:ind w:left="2955" w:hanging="400"/>
      </w:pPr>
    </w:lvl>
    <w:lvl w:ilvl="6" w:tplc="0409000F" w:tentative="1">
      <w:start w:val="1"/>
      <w:numFmt w:val="decimal"/>
      <w:lvlText w:val="%7."/>
      <w:lvlJc w:val="left"/>
      <w:pPr>
        <w:ind w:left="3355" w:hanging="400"/>
      </w:pPr>
    </w:lvl>
    <w:lvl w:ilvl="7" w:tplc="04090019" w:tentative="1">
      <w:start w:val="1"/>
      <w:numFmt w:val="upperLetter"/>
      <w:lvlText w:val="%8."/>
      <w:lvlJc w:val="left"/>
      <w:pPr>
        <w:ind w:left="3755" w:hanging="400"/>
      </w:pPr>
    </w:lvl>
    <w:lvl w:ilvl="8" w:tplc="0409001B" w:tentative="1">
      <w:start w:val="1"/>
      <w:numFmt w:val="lowerRoman"/>
      <w:lvlText w:val="%9."/>
      <w:lvlJc w:val="right"/>
      <w:pPr>
        <w:ind w:left="4155" w:hanging="400"/>
      </w:pPr>
    </w:lvl>
  </w:abstractNum>
  <w:abstractNum w:abstractNumId="19">
    <w:nsid w:val="447450C8"/>
    <w:multiLevelType w:val="hybridMultilevel"/>
    <w:tmpl w:val="364087DE"/>
    <w:lvl w:ilvl="0" w:tplc="CA6AC940">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BAC4A3C"/>
    <w:multiLevelType w:val="hybridMultilevel"/>
    <w:tmpl w:val="6764BE6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D737AF2"/>
    <w:multiLevelType w:val="hybridMultilevel"/>
    <w:tmpl w:val="417ECD68"/>
    <w:lvl w:ilvl="0" w:tplc="9FC832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5930440B"/>
    <w:multiLevelType w:val="hybridMultilevel"/>
    <w:tmpl w:val="2C4A79B4"/>
    <w:lvl w:ilvl="0" w:tplc="42F878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5A2E5C23"/>
    <w:multiLevelType w:val="hybridMultilevel"/>
    <w:tmpl w:val="6C2E837A"/>
    <w:lvl w:ilvl="0" w:tplc="835CFB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5A9A18FF"/>
    <w:multiLevelType w:val="hybridMultilevel"/>
    <w:tmpl w:val="4118A2B4"/>
    <w:lvl w:ilvl="0" w:tplc="661CCDEC">
      <w:start w:val="4"/>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61DF0221"/>
    <w:multiLevelType w:val="hybridMultilevel"/>
    <w:tmpl w:val="A22CD9DE"/>
    <w:lvl w:ilvl="0" w:tplc="3D00B46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62A47B81"/>
    <w:multiLevelType w:val="hybridMultilevel"/>
    <w:tmpl w:val="763A208A"/>
    <w:lvl w:ilvl="0" w:tplc="D01E9AFE">
      <w:start w:val="23"/>
      <w:numFmt w:val="bullet"/>
      <w:lvlText w:val="-"/>
      <w:lvlJc w:val="left"/>
      <w:pPr>
        <w:ind w:left="720" w:hanging="360"/>
      </w:pPr>
      <w:rPr>
        <w:rFonts w:ascii="Calibri" w:eastAsia="맑은 고딕"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7">
    <w:nsid w:val="63BB4E48"/>
    <w:multiLevelType w:val="hybridMultilevel"/>
    <w:tmpl w:val="B96E29D4"/>
    <w:lvl w:ilvl="0" w:tplc="B3C0573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6513495F"/>
    <w:multiLevelType w:val="hybridMultilevel"/>
    <w:tmpl w:val="D5886E34"/>
    <w:lvl w:ilvl="0" w:tplc="32066436">
      <w:start w:val="2"/>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nsid w:val="66BA4257"/>
    <w:multiLevelType w:val="hybridMultilevel"/>
    <w:tmpl w:val="6E426C84"/>
    <w:lvl w:ilvl="0" w:tplc="4FB423C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6ABB4471"/>
    <w:multiLevelType w:val="hybridMultilevel"/>
    <w:tmpl w:val="A3903B1A"/>
    <w:lvl w:ilvl="0" w:tplc="6C8E1C44">
      <w:start w:val="1"/>
      <w:numFmt w:val="lowerLetter"/>
      <w:lvlText w:val="(%1)"/>
      <w:lvlJc w:val="left"/>
      <w:pPr>
        <w:ind w:left="915" w:hanging="360"/>
      </w:pPr>
      <w:rPr>
        <w:rFonts w:hint="default"/>
      </w:rPr>
    </w:lvl>
    <w:lvl w:ilvl="1" w:tplc="04090019" w:tentative="1">
      <w:start w:val="1"/>
      <w:numFmt w:val="upperLetter"/>
      <w:lvlText w:val="%2."/>
      <w:lvlJc w:val="left"/>
      <w:pPr>
        <w:ind w:left="1355" w:hanging="400"/>
      </w:pPr>
    </w:lvl>
    <w:lvl w:ilvl="2" w:tplc="0409001B" w:tentative="1">
      <w:start w:val="1"/>
      <w:numFmt w:val="lowerRoman"/>
      <w:lvlText w:val="%3."/>
      <w:lvlJc w:val="right"/>
      <w:pPr>
        <w:ind w:left="1755" w:hanging="400"/>
      </w:pPr>
    </w:lvl>
    <w:lvl w:ilvl="3" w:tplc="0409000F" w:tentative="1">
      <w:start w:val="1"/>
      <w:numFmt w:val="decimal"/>
      <w:lvlText w:val="%4."/>
      <w:lvlJc w:val="left"/>
      <w:pPr>
        <w:ind w:left="2155" w:hanging="400"/>
      </w:pPr>
    </w:lvl>
    <w:lvl w:ilvl="4" w:tplc="04090019" w:tentative="1">
      <w:start w:val="1"/>
      <w:numFmt w:val="upperLetter"/>
      <w:lvlText w:val="%5."/>
      <w:lvlJc w:val="left"/>
      <w:pPr>
        <w:ind w:left="2555" w:hanging="400"/>
      </w:pPr>
    </w:lvl>
    <w:lvl w:ilvl="5" w:tplc="0409001B" w:tentative="1">
      <w:start w:val="1"/>
      <w:numFmt w:val="lowerRoman"/>
      <w:lvlText w:val="%6."/>
      <w:lvlJc w:val="right"/>
      <w:pPr>
        <w:ind w:left="2955" w:hanging="400"/>
      </w:pPr>
    </w:lvl>
    <w:lvl w:ilvl="6" w:tplc="0409000F" w:tentative="1">
      <w:start w:val="1"/>
      <w:numFmt w:val="decimal"/>
      <w:lvlText w:val="%7."/>
      <w:lvlJc w:val="left"/>
      <w:pPr>
        <w:ind w:left="3355" w:hanging="400"/>
      </w:pPr>
    </w:lvl>
    <w:lvl w:ilvl="7" w:tplc="04090019" w:tentative="1">
      <w:start w:val="1"/>
      <w:numFmt w:val="upperLetter"/>
      <w:lvlText w:val="%8."/>
      <w:lvlJc w:val="left"/>
      <w:pPr>
        <w:ind w:left="3755" w:hanging="400"/>
      </w:pPr>
    </w:lvl>
    <w:lvl w:ilvl="8" w:tplc="0409001B" w:tentative="1">
      <w:start w:val="1"/>
      <w:numFmt w:val="lowerRoman"/>
      <w:lvlText w:val="%9."/>
      <w:lvlJc w:val="right"/>
      <w:pPr>
        <w:ind w:left="4155" w:hanging="400"/>
      </w:pPr>
    </w:lvl>
  </w:abstractNum>
  <w:abstractNum w:abstractNumId="31">
    <w:nsid w:val="78B91475"/>
    <w:multiLevelType w:val="hybridMultilevel"/>
    <w:tmpl w:val="1CD20348"/>
    <w:lvl w:ilvl="0" w:tplc="F50C8CB0">
      <w:start w:val="1"/>
      <w:numFmt w:val="decimal"/>
      <w:lvlText w:val="%1)"/>
      <w:lvlJc w:val="left"/>
      <w:pPr>
        <w:ind w:left="760" w:hanging="360"/>
      </w:pPr>
      <w:rPr>
        <w:rFonts w:hint="default"/>
      </w:rPr>
    </w:lvl>
    <w:lvl w:ilvl="1" w:tplc="08090019">
      <w:start w:val="1"/>
      <w:numFmt w:val="low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792B4713"/>
    <w:multiLevelType w:val="hybridMultilevel"/>
    <w:tmpl w:val="B8B8F9A0"/>
    <w:lvl w:ilvl="0" w:tplc="FA6451D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79AC0C0A"/>
    <w:multiLevelType w:val="hybridMultilevel"/>
    <w:tmpl w:val="927875EE"/>
    <w:lvl w:ilvl="0" w:tplc="E708A28E">
      <w:start w:val="4"/>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4">
    <w:nsid w:val="7AE72FF0"/>
    <w:multiLevelType w:val="hybridMultilevel"/>
    <w:tmpl w:val="71ECE53A"/>
    <w:lvl w:ilvl="0" w:tplc="89561C8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D7E0D7A"/>
    <w:multiLevelType w:val="hybridMultilevel"/>
    <w:tmpl w:val="53CC1444"/>
    <w:lvl w:ilvl="0" w:tplc="51221B30">
      <w:start w:val="1"/>
      <w:numFmt w:val="decimal"/>
      <w:lvlText w:val="%1)"/>
      <w:lvlJc w:val="left"/>
      <w:pPr>
        <w:ind w:left="763" w:hanging="360"/>
      </w:pPr>
      <w:rPr>
        <w:rFonts w:hint="default"/>
      </w:rPr>
    </w:lvl>
    <w:lvl w:ilvl="1" w:tplc="04090019" w:tentative="1">
      <w:start w:val="1"/>
      <w:numFmt w:val="upperLetter"/>
      <w:lvlText w:val="%2."/>
      <w:lvlJc w:val="left"/>
      <w:pPr>
        <w:ind w:left="1203" w:hanging="400"/>
      </w:pPr>
    </w:lvl>
    <w:lvl w:ilvl="2" w:tplc="0409001B" w:tentative="1">
      <w:start w:val="1"/>
      <w:numFmt w:val="lowerRoman"/>
      <w:lvlText w:val="%3."/>
      <w:lvlJc w:val="right"/>
      <w:pPr>
        <w:ind w:left="1603" w:hanging="400"/>
      </w:pPr>
    </w:lvl>
    <w:lvl w:ilvl="3" w:tplc="0409000F" w:tentative="1">
      <w:start w:val="1"/>
      <w:numFmt w:val="decimal"/>
      <w:lvlText w:val="%4."/>
      <w:lvlJc w:val="left"/>
      <w:pPr>
        <w:ind w:left="2003" w:hanging="400"/>
      </w:pPr>
    </w:lvl>
    <w:lvl w:ilvl="4" w:tplc="04090019" w:tentative="1">
      <w:start w:val="1"/>
      <w:numFmt w:val="upperLetter"/>
      <w:lvlText w:val="%5."/>
      <w:lvlJc w:val="left"/>
      <w:pPr>
        <w:ind w:left="2403" w:hanging="400"/>
      </w:pPr>
    </w:lvl>
    <w:lvl w:ilvl="5" w:tplc="0409001B" w:tentative="1">
      <w:start w:val="1"/>
      <w:numFmt w:val="lowerRoman"/>
      <w:lvlText w:val="%6."/>
      <w:lvlJc w:val="right"/>
      <w:pPr>
        <w:ind w:left="2803" w:hanging="400"/>
      </w:pPr>
    </w:lvl>
    <w:lvl w:ilvl="6" w:tplc="0409000F" w:tentative="1">
      <w:start w:val="1"/>
      <w:numFmt w:val="decimal"/>
      <w:lvlText w:val="%7."/>
      <w:lvlJc w:val="left"/>
      <w:pPr>
        <w:ind w:left="3203" w:hanging="400"/>
      </w:pPr>
    </w:lvl>
    <w:lvl w:ilvl="7" w:tplc="04090019" w:tentative="1">
      <w:start w:val="1"/>
      <w:numFmt w:val="upperLetter"/>
      <w:lvlText w:val="%8."/>
      <w:lvlJc w:val="left"/>
      <w:pPr>
        <w:ind w:left="3603" w:hanging="400"/>
      </w:pPr>
    </w:lvl>
    <w:lvl w:ilvl="8" w:tplc="0409001B" w:tentative="1">
      <w:start w:val="1"/>
      <w:numFmt w:val="lowerRoman"/>
      <w:lvlText w:val="%9."/>
      <w:lvlJc w:val="right"/>
      <w:pPr>
        <w:ind w:left="4003" w:hanging="400"/>
      </w:pPr>
    </w:lvl>
  </w:abstractNum>
  <w:num w:numId="1">
    <w:abstractNumId w:val="1"/>
  </w:num>
  <w:num w:numId="2">
    <w:abstractNumId w:val="35"/>
  </w:num>
  <w:num w:numId="3">
    <w:abstractNumId w:val="15"/>
  </w:num>
  <w:num w:numId="4">
    <w:abstractNumId w:val="23"/>
  </w:num>
  <w:num w:numId="5">
    <w:abstractNumId w:val="21"/>
  </w:num>
  <w:num w:numId="6">
    <w:abstractNumId w:val="13"/>
  </w:num>
  <w:num w:numId="7">
    <w:abstractNumId w:val="11"/>
  </w:num>
  <w:num w:numId="8">
    <w:abstractNumId w:val="31"/>
  </w:num>
  <w:num w:numId="9">
    <w:abstractNumId w:val="32"/>
  </w:num>
  <w:num w:numId="10">
    <w:abstractNumId w:val="9"/>
  </w:num>
  <w:num w:numId="11">
    <w:abstractNumId w:val="6"/>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33"/>
  </w:num>
  <w:num w:numId="14">
    <w:abstractNumId w:val="1"/>
  </w:num>
  <w:num w:numId="15">
    <w:abstractNumId w:val="25"/>
  </w:num>
  <w:num w:numId="16">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8"/>
  </w:num>
  <w:num w:numId="19">
    <w:abstractNumId w:val="30"/>
  </w:num>
  <w:num w:numId="20">
    <w:abstractNumId w:val="2"/>
  </w:num>
  <w:num w:numId="21">
    <w:abstractNumId w:val="27"/>
  </w:num>
  <w:num w:numId="22">
    <w:abstractNumId w:val="4"/>
  </w:num>
  <w:num w:numId="23">
    <w:abstractNumId w:val="20"/>
  </w:num>
  <w:num w:numId="24">
    <w:abstractNumId w:val="29"/>
  </w:num>
  <w:num w:numId="25">
    <w:abstractNumId w:val="14"/>
  </w:num>
  <w:num w:numId="26">
    <w:abstractNumId w:val="28"/>
  </w:num>
  <w:num w:numId="27">
    <w:abstractNumId w:val="36"/>
  </w:num>
  <w:num w:numId="28">
    <w:abstractNumId w:val="3"/>
  </w:num>
  <w:num w:numId="29">
    <w:abstractNumId w:val="8"/>
  </w:num>
  <w:num w:numId="30">
    <w:abstractNumId w:val="10"/>
  </w:num>
  <w:num w:numId="31">
    <w:abstractNumId w:val="7"/>
  </w:num>
  <w:num w:numId="32">
    <w:abstractNumId w:val="12"/>
  </w:num>
  <w:num w:numId="33">
    <w:abstractNumId w:val="34"/>
  </w:num>
  <w:num w:numId="34">
    <w:abstractNumId w:val="22"/>
  </w:num>
  <w:num w:numId="35">
    <w:abstractNumId w:val="16"/>
  </w:num>
  <w:num w:numId="36">
    <w:abstractNumId w:val="19"/>
  </w:num>
  <w:num w:numId="37">
    <w:abstractNumId w:val="17"/>
  </w:num>
  <w:num w:numId="38">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42E"/>
    <w:rsid w:val="00001585"/>
    <w:rsid w:val="000019DF"/>
    <w:rsid w:val="00002569"/>
    <w:rsid w:val="000036CC"/>
    <w:rsid w:val="00003AC0"/>
    <w:rsid w:val="00003DDE"/>
    <w:rsid w:val="00004092"/>
    <w:rsid w:val="00004AAB"/>
    <w:rsid w:val="00004BF5"/>
    <w:rsid w:val="00004E78"/>
    <w:rsid w:val="00004EBB"/>
    <w:rsid w:val="000050A3"/>
    <w:rsid w:val="00005E0A"/>
    <w:rsid w:val="00005FB7"/>
    <w:rsid w:val="00006A64"/>
    <w:rsid w:val="00006CE9"/>
    <w:rsid w:val="00006E73"/>
    <w:rsid w:val="00006EEB"/>
    <w:rsid w:val="000078A9"/>
    <w:rsid w:val="00007B21"/>
    <w:rsid w:val="00007FA8"/>
    <w:rsid w:val="0001019F"/>
    <w:rsid w:val="00010B42"/>
    <w:rsid w:val="0001115A"/>
    <w:rsid w:val="00011406"/>
    <w:rsid w:val="00011573"/>
    <w:rsid w:val="000123A8"/>
    <w:rsid w:val="00012784"/>
    <w:rsid w:val="000128CA"/>
    <w:rsid w:val="00012A2D"/>
    <w:rsid w:val="00013089"/>
    <w:rsid w:val="0001355A"/>
    <w:rsid w:val="0001383D"/>
    <w:rsid w:val="000139BF"/>
    <w:rsid w:val="000139F6"/>
    <w:rsid w:val="00013CFD"/>
    <w:rsid w:val="00013DE2"/>
    <w:rsid w:val="00013DF5"/>
    <w:rsid w:val="00014103"/>
    <w:rsid w:val="0001439C"/>
    <w:rsid w:val="00014471"/>
    <w:rsid w:val="000148DD"/>
    <w:rsid w:val="0001520A"/>
    <w:rsid w:val="00015413"/>
    <w:rsid w:val="00015497"/>
    <w:rsid w:val="0001590C"/>
    <w:rsid w:val="0001599E"/>
    <w:rsid w:val="00016223"/>
    <w:rsid w:val="00016625"/>
    <w:rsid w:val="000172D3"/>
    <w:rsid w:val="00017E78"/>
    <w:rsid w:val="00017EB4"/>
    <w:rsid w:val="000200AD"/>
    <w:rsid w:val="00020E73"/>
    <w:rsid w:val="00020FBC"/>
    <w:rsid w:val="00021267"/>
    <w:rsid w:val="00021EEB"/>
    <w:rsid w:val="000223E7"/>
    <w:rsid w:val="0002246E"/>
    <w:rsid w:val="000228AC"/>
    <w:rsid w:val="00022AF7"/>
    <w:rsid w:val="00022B64"/>
    <w:rsid w:val="00022EC3"/>
    <w:rsid w:val="00023526"/>
    <w:rsid w:val="000238E3"/>
    <w:rsid w:val="00023EE1"/>
    <w:rsid w:val="0002424E"/>
    <w:rsid w:val="00024CFA"/>
    <w:rsid w:val="00024EE4"/>
    <w:rsid w:val="00025CA7"/>
    <w:rsid w:val="0002766E"/>
    <w:rsid w:val="0003152E"/>
    <w:rsid w:val="00031863"/>
    <w:rsid w:val="00031B21"/>
    <w:rsid w:val="00031C89"/>
    <w:rsid w:val="00032672"/>
    <w:rsid w:val="000331D6"/>
    <w:rsid w:val="000349F8"/>
    <w:rsid w:val="00034A8D"/>
    <w:rsid w:val="0003505B"/>
    <w:rsid w:val="00035225"/>
    <w:rsid w:val="00035705"/>
    <w:rsid w:val="00035835"/>
    <w:rsid w:val="00035B7C"/>
    <w:rsid w:val="0003660E"/>
    <w:rsid w:val="000367D5"/>
    <w:rsid w:val="0003684B"/>
    <w:rsid w:val="00036C1F"/>
    <w:rsid w:val="00037409"/>
    <w:rsid w:val="00037A1C"/>
    <w:rsid w:val="00037B2A"/>
    <w:rsid w:val="000402F4"/>
    <w:rsid w:val="000410D6"/>
    <w:rsid w:val="00041883"/>
    <w:rsid w:val="00042212"/>
    <w:rsid w:val="000425AA"/>
    <w:rsid w:val="000429F7"/>
    <w:rsid w:val="00043D37"/>
    <w:rsid w:val="00044035"/>
    <w:rsid w:val="00044355"/>
    <w:rsid w:val="00044367"/>
    <w:rsid w:val="00044C8B"/>
    <w:rsid w:val="00044D0A"/>
    <w:rsid w:val="00045195"/>
    <w:rsid w:val="0004524E"/>
    <w:rsid w:val="00045521"/>
    <w:rsid w:val="000455F3"/>
    <w:rsid w:val="00045DBE"/>
    <w:rsid w:val="0004609C"/>
    <w:rsid w:val="00046152"/>
    <w:rsid w:val="00046323"/>
    <w:rsid w:val="000467D6"/>
    <w:rsid w:val="0004689F"/>
    <w:rsid w:val="000475BE"/>
    <w:rsid w:val="00047913"/>
    <w:rsid w:val="00047BA8"/>
    <w:rsid w:val="00047CE6"/>
    <w:rsid w:val="00047E1F"/>
    <w:rsid w:val="0005065E"/>
    <w:rsid w:val="00050EDC"/>
    <w:rsid w:val="000516CE"/>
    <w:rsid w:val="00051743"/>
    <w:rsid w:val="000519A6"/>
    <w:rsid w:val="000527A4"/>
    <w:rsid w:val="00052E57"/>
    <w:rsid w:val="000534FF"/>
    <w:rsid w:val="00053654"/>
    <w:rsid w:val="00053FCA"/>
    <w:rsid w:val="0005431F"/>
    <w:rsid w:val="00054579"/>
    <w:rsid w:val="000545F1"/>
    <w:rsid w:val="00054824"/>
    <w:rsid w:val="00054E0C"/>
    <w:rsid w:val="00055622"/>
    <w:rsid w:val="000558F8"/>
    <w:rsid w:val="00055FB9"/>
    <w:rsid w:val="000560AA"/>
    <w:rsid w:val="0005651C"/>
    <w:rsid w:val="000567FC"/>
    <w:rsid w:val="000568E2"/>
    <w:rsid w:val="00056C3C"/>
    <w:rsid w:val="00056C84"/>
    <w:rsid w:val="00056FBB"/>
    <w:rsid w:val="00057BB5"/>
    <w:rsid w:val="00060C6D"/>
    <w:rsid w:val="00061C06"/>
    <w:rsid w:val="00061E9F"/>
    <w:rsid w:val="00062EDE"/>
    <w:rsid w:val="00063375"/>
    <w:rsid w:val="000636EA"/>
    <w:rsid w:val="00063728"/>
    <w:rsid w:val="000637F3"/>
    <w:rsid w:val="00063801"/>
    <w:rsid w:val="0006390A"/>
    <w:rsid w:val="0006399B"/>
    <w:rsid w:val="00063DC9"/>
    <w:rsid w:val="00064492"/>
    <w:rsid w:val="0006459B"/>
    <w:rsid w:val="00065BBA"/>
    <w:rsid w:val="0006608C"/>
    <w:rsid w:val="000665A5"/>
    <w:rsid w:val="00066BD8"/>
    <w:rsid w:val="0006717B"/>
    <w:rsid w:val="00067330"/>
    <w:rsid w:val="000673A0"/>
    <w:rsid w:val="000678D1"/>
    <w:rsid w:val="00067A5F"/>
    <w:rsid w:val="000701B8"/>
    <w:rsid w:val="000701D6"/>
    <w:rsid w:val="0007046B"/>
    <w:rsid w:val="000706FB"/>
    <w:rsid w:val="00070856"/>
    <w:rsid w:val="00070DB7"/>
    <w:rsid w:val="00071360"/>
    <w:rsid w:val="00071541"/>
    <w:rsid w:val="0007177F"/>
    <w:rsid w:val="00071F51"/>
    <w:rsid w:val="00072123"/>
    <w:rsid w:val="00072601"/>
    <w:rsid w:val="00072D77"/>
    <w:rsid w:val="000730DE"/>
    <w:rsid w:val="000731FA"/>
    <w:rsid w:val="00073552"/>
    <w:rsid w:val="00074309"/>
    <w:rsid w:val="000752A8"/>
    <w:rsid w:val="000752CA"/>
    <w:rsid w:val="00075B1D"/>
    <w:rsid w:val="00075BB3"/>
    <w:rsid w:val="00075BEA"/>
    <w:rsid w:val="00075FC9"/>
    <w:rsid w:val="000760C7"/>
    <w:rsid w:val="0007637B"/>
    <w:rsid w:val="0007645D"/>
    <w:rsid w:val="00076BE4"/>
    <w:rsid w:val="000772C9"/>
    <w:rsid w:val="000772F3"/>
    <w:rsid w:val="00077535"/>
    <w:rsid w:val="00077A0A"/>
    <w:rsid w:val="00077B6F"/>
    <w:rsid w:val="00077E89"/>
    <w:rsid w:val="00077F8A"/>
    <w:rsid w:val="0008065A"/>
    <w:rsid w:val="0008071A"/>
    <w:rsid w:val="00080955"/>
    <w:rsid w:val="00080B96"/>
    <w:rsid w:val="00081233"/>
    <w:rsid w:val="0008162F"/>
    <w:rsid w:val="000816ED"/>
    <w:rsid w:val="000816F8"/>
    <w:rsid w:val="00081A1A"/>
    <w:rsid w:val="00081E7E"/>
    <w:rsid w:val="00082201"/>
    <w:rsid w:val="000824C5"/>
    <w:rsid w:val="0008296A"/>
    <w:rsid w:val="00082FF5"/>
    <w:rsid w:val="00083ABA"/>
    <w:rsid w:val="00083BA9"/>
    <w:rsid w:val="00083BE3"/>
    <w:rsid w:val="0008424F"/>
    <w:rsid w:val="00084271"/>
    <w:rsid w:val="0008455F"/>
    <w:rsid w:val="000849FA"/>
    <w:rsid w:val="00084C1B"/>
    <w:rsid w:val="000851DE"/>
    <w:rsid w:val="00086098"/>
    <w:rsid w:val="00086761"/>
    <w:rsid w:val="00086EFC"/>
    <w:rsid w:val="00086FF9"/>
    <w:rsid w:val="00087F84"/>
    <w:rsid w:val="000903B1"/>
    <w:rsid w:val="00090798"/>
    <w:rsid w:val="00090C99"/>
    <w:rsid w:val="000915A8"/>
    <w:rsid w:val="000916C7"/>
    <w:rsid w:val="0009226B"/>
    <w:rsid w:val="00092380"/>
    <w:rsid w:val="00093016"/>
    <w:rsid w:val="00093082"/>
    <w:rsid w:val="00093654"/>
    <w:rsid w:val="0009411F"/>
    <w:rsid w:val="00094568"/>
    <w:rsid w:val="00094696"/>
    <w:rsid w:val="00095FE6"/>
    <w:rsid w:val="0009696C"/>
    <w:rsid w:val="00096EA1"/>
    <w:rsid w:val="00097610"/>
    <w:rsid w:val="00097DFB"/>
    <w:rsid w:val="000A10EB"/>
    <w:rsid w:val="000A1D2C"/>
    <w:rsid w:val="000A208A"/>
    <w:rsid w:val="000A2919"/>
    <w:rsid w:val="000A2A88"/>
    <w:rsid w:val="000A2AA9"/>
    <w:rsid w:val="000A2BF1"/>
    <w:rsid w:val="000A2C2A"/>
    <w:rsid w:val="000A4544"/>
    <w:rsid w:val="000A4727"/>
    <w:rsid w:val="000A48F3"/>
    <w:rsid w:val="000A4B0C"/>
    <w:rsid w:val="000A4C71"/>
    <w:rsid w:val="000A4CD6"/>
    <w:rsid w:val="000A58E9"/>
    <w:rsid w:val="000A5E88"/>
    <w:rsid w:val="000A63A0"/>
    <w:rsid w:val="000A67D8"/>
    <w:rsid w:val="000A6D57"/>
    <w:rsid w:val="000A6F69"/>
    <w:rsid w:val="000A7499"/>
    <w:rsid w:val="000A7E7B"/>
    <w:rsid w:val="000B0FF4"/>
    <w:rsid w:val="000B10DF"/>
    <w:rsid w:val="000B1C74"/>
    <w:rsid w:val="000B20B5"/>
    <w:rsid w:val="000B3157"/>
    <w:rsid w:val="000B38DA"/>
    <w:rsid w:val="000B45AB"/>
    <w:rsid w:val="000B45FA"/>
    <w:rsid w:val="000B4AA9"/>
    <w:rsid w:val="000B4B53"/>
    <w:rsid w:val="000B4E09"/>
    <w:rsid w:val="000B55C4"/>
    <w:rsid w:val="000B5BC6"/>
    <w:rsid w:val="000B5ED4"/>
    <w:rsid w:val="000B6056"/>
    <w:rsid w:val="000B662B"/>
    <w:rsid w:val="000B6DE7"/>
    <w:rsid w:val="000B70BA"/>
    <w:rsid w:val="000B7437"/>
    <w:rsid w:val="000B7A04"/>
    <w:rsid w:val="000B7D8C"/>
    <w:rsid w:val="000C0E97"/>
    <w:rsid w:val="000C0FF7"/>
    <w:rsid w:val="000C1056"/>
    <w:rsid w:val="000C254E"/>
    <w:rsid w:val="000C2EB9"/>
    <w:rsid w:val="000C32AB"/>
    <w:rsid w:val="000C35F8"/>
    <w:rsid w:val="000C3976"/>
    <w:rsid w:val="000C3AA9"/>
    <w:rsid w:val="000C3B5C"/>
    <w:rsid w:val="000C3ED8"/>
    <w:rsid w:val="000C4097"/>
    <w:rsid w:val="000C41A1"/>
    <w:rsid w:val="000C53C1"/>
    <w:rsid w:val="000C54BD"/>
    <w:rsid w:val="000C54DB"/>
    <w:rsid w:val="000C5504"/>
    <w:rsid w:val="000C563A"/>
    <w:rsid w:val="000C58AA"/>
    <w:rsid w:val="000C5F45"/>
    <w:rsid w:val="000C6528"/>
    <w:rsid w:val="000C69C5"/>
    <w:rsid w:val="000C6F08"/>
    <w:rsid w:val="000C6F5E"/>
    <w:rsid w:val="000C740F"/>
    <w:rsid w:val="000C76B6"/>
    <w:rsid w:val="000C7F25"/>
    <w:rsid w:val="000D08FE"/>
    <w:rsid w:val="000D095A"/>
    <w:rsid w:val="000D11B2"/>
    <w:rsid w:val="000D129A"/>
    <w:rsid w:val="000D1959"/>
    <w:rsid w:val="000D2153"/>
    <w:rsid w:val="000D232C"/>
    <w:rsid w:val="000D24F1"/>
    <w:rsid w:val="000D27E7"/>
    <w:rsid w:val="000D2D0D"/>
    <w:rsid w:val="000D2EC5"/>
    <w:rsid w:val="000D3179"/>
    <w:rsid w:val="000D34FA"/>
    <w:rsid w:val="000D416A"/>
    <w:rsid w:val="000D4357"/>
    <w:rsid w:val="000D47BA"/>
    <w:rsid w:val="000D4A27"/>
    <w:rsid w:val="000D4CFD"/>
    <w:rsid w:val="000D4E56"/>
    <w:rsid w:val="000D54BC"/>
    <w:rsid w:val="000D62CA"/>
    <w:rsid w:val="000D692C"/>
    <w:rsid w:val="000E062D"/>
    <w:rsid w:val="000E0868"/>
    <w:rsid w:val="000E10FB"/>
    <w:rsid w:val="000E14E8"/>
    <w:rsid w:val="000E1A12"/>
    <w:rsid w:val="000E1B09"/>
    <w:rsid w:val="000E1E05"/>
    <w:rsid w:val="000E2130"/>
    <w:rsid w:val="000E2341"/>
    <w:rsid w:val="000E2415"/>
    <w:rsid w:val="000E2ABF"/>
    <w:rsid w:val="000E3B73"/>
    <w:rsid w:val="000E3E77"/>
    <w:rsid w:val="000E40BA"/>
    <w:rsid w:val="000E41D1"/>
    <w:rsid w:val="000E45E9"/>
    <w:rsid w:val="000E491F"/>
    <w:rsid w:val="000E4D21"/>
    <w:rsid w:val="000E5186"/>
    <w:rsid w:val="000E68BE"/>
    <w:rsid w:val="000E6AAD"/>
    <w:rsid w:val="000E78A9"/>
    <w:rsid w:val="000F076A"/>
    <w:rsid w:val="000F192E"/>
    <w:rsid w:val="000F28B3"/>
    <w:rsid w:val="000F2EC6"/>
    <w:rsid w:val="000F30E4"/>
    <w:rsid w:val="000F315F"/>
    <w:rsid w:val="000F3396"/>
    <w:rsid w:val="000F3482"/>
    <w:rsid w:val="000F3509"/>
    <w:rsid w:val="000F38D9"/>
    <w:rsid w:val="000F39D1"/>
    <w:rsid w:val="000F3BAF"/>
    <w:rsid w:val="000F3C6B"/>
    <w:rsid w:val="000F560F"/>
    <w:rsid w:val="000F5619"/>
    <w:rsid w:val="000F56B6"/>
    <w:rsid w:val="000F586E"/>
    <w:rsid w:val="000F6AE4"/>
    <w:rsid w:val="000F6D2B"/>
    <w:rsid w:val="000F6FB0"/>
    <w:rsid w:val="000F7222"/>
    <w:rsid w:val="000F75BF"/>
    <w:rsid w:val="000F780B"/>
    <w:rsid w:val="000F7A92"/>
    <w:rsid w:val="0010067E"/>
    <w:rsid w:val="00100693"/>
    <w:rsid w:val="00100F95"/>
    <w:rsid w:val="00101899"/>
    <w:rsid w:val="0010196E"/>
    <w:rsid w:val="00101B3E"/>
    <w:rsid w:val="00101CA2"/>
    <w:rsid w:val="00101F2F"/>
    <w:rsid w:val="001022BD"/>
    <w:rsid w:val="0010278B"/>
    <w:rsid w:val="0010326F"/>
    <w:rsid w:val="001037E3"/>
    <w:rsid w:val="00103866"/>
    <w:rsid w:val="00103C43"/>
    <w:rsid w:val="00104A70"/>
    <w:rsid w:val="001052D7"/>
    <w:rsid w:val="001054A5"/>
    <w:rsid w:val="00105BFD"/>
    <w:rsid w:val="00105D28"/>
    <w:rsid w:val="00105D33"/>
    <w:rsid w:val="0010600F"/>
    <w:rsid w:val="001060EE"/>
    <w:rsid w:val="001062AD"/>
    <w:rsid w:val="001067F7"/>
    <w:rsid w:val="00107351"/>
    <w:rsid w:val="0011012F"/>
    <w:rsid w:val="00110AA5"/>
    <w:rsid w:val="001116E2"/>
    <w:rsid w:val="0011182F"/>
    <w:rsid w:val="00112234"/>
    <w:rsid w:val="0011228E"/>
    <w:rsid w:val="00112AA1"/>
    <w:rsid w:val="00112C2F"/>
    <w:rsid w:val="00113A6E"/>
    <w:rsid w:val="00113FC9"/>
    <w:rsid w:val="00114329"/>
    <w:rsid w:val="0011537D"/>
    <w:rsid w:val="001155A9"/>
    <w:rsid w:val="001157DF"/>
    <w:rsid w:val="001168BC"/>
    <w:rsid w:val="00116FEA"/>
    <w:rsid w:val="0011710B"/>
    <w:rsid w:val="00117410"/>
    <w:rsid w:val="00117631"/>
    <w:rsid w:val="001177AB"/>
    <w:rsid w:val="00117EB4"/>
    <w:rsid w:val="00120DDE"/>
    <w:rsid w:val="0012153F"/>
    <w:rsid w:val="001215FD"/>
    <w:rsid w:val="00121974"/>
    <w:rsid w:val="00121E56"/>
    <w:rsid w:val="00121EFB"/>
    <w:rsid w:val="0012243F"/>
    <w:rsid w:val="00122B28"/>
    <w:rsid w:val="00122D31"/>
    <w:rsid w:val="001236B1"/>
    <w:rsid w:val="00123B63"/>
    <w:rsid w:val="00123C38"/>
    <w:rsid w:val="00124A4E"/>
    <w:rsid w:val="00124DA9"/>
    <w:rsid w:val="00125ACB"/>
    <w:rsid w:val="00125CEE"/>
    <w:rsid w:val="00125D6F"/>
    <w:rsid w:val="00126327"/>
    <w:rsid w:val="001269A5"/>
    <w:rsid w:val="00126B17"/>
    <w:rsid w:val="00126D3B"/>
    <w:rsid w:val="00127137"/>
    <w:rsid w:val="0012761A"/>
    <w:rsid w:val="00127CC7"/>
    <w:rsid w:val="0013030E"/>
    <w:rsid w:val="001315F2"/>
    <w:rsid w:val="00131627"/>
    <w:rsid w:val="00131BDE"/>
    <w:rsid w:val="00131D97"/>
    <w:rsid w:val="00131DD9"/>
    <w:rsid w:val="001324CB"/>
    <w:rsid w:val="00132857"/>
    <w:rsid w:val="00133569"/>
    <w:rsid w:val="00133764"/>
    <w:rsid w:val="001343BE"/>
    <w:rsid w:val="001349CF"/>
    <w:rsid w:val="00134A37"/>
    <w:rsid w:val="0013525E"/>
    <w:rsid w:val="0013681B"/>
    <w:rsid w:val="00136E8C"/>
    <w:rsid w:val="001371A2"/>
    <w:rsid w:val="00137354"/>
    <w:rsid w:val="00137AB3"/>
    <w:rsid w:val="00137C9B"/>
    <w:rsid w:val="00140186"/>
    <w:rsid w:val="0014063F"/>
    <w:rsid w:val="00140716"/>
    <w:rsid w:val="00141D75"/>
    <w:rsid w:val="00141DD1"/>
    <w:rsid w:val="00142C8C"/>
    <w:rsid w:val="00142E09"/>
    <w:rsid w:val="001436CB"/>
    <w:rsid w:val="0014372F"/>
    <w:rsid w:val="00143C09"/>
    <w:rsid w:val="001449F2"/>
    <w:rsid w:val="00144C03"/>
    <w:rsid w:val="00144D04"/>
    <w:rsid w:val="00144FD9"/>
    <w:rsid w:val="001450FD"/>
    <w:rsid w:val="00145F55"/>
    <w:rsid w:val="001461CA"/>
    <w:rsid w:val="00146395"/>
    <w:rsid w:val="00146614"/>
    <w:rsid w:val="001471B6"/>
    <w:rsid w:val="00147533"/>
    <w:rsid w:val="001502CF"/>
    <w:rsid w:val="00150658"/>
    <w:rsid w:val="00150EE4"/>
    <w:rsid w:val="00151078"/>
    <w:rsid w:val="0015107F"/>
    <w:rsid w:val="0015108A"/>
    <w:rsid w:val="00151462"/>
    <w:rsid w:val="0015192B"/>
    <w:rsid w:val="00151CCC"/>
    <w:rsid w:val="00151F81"/>
    <w:rsid w:val="00152162"/>
    <w:rsid w:val="00152909"/>
    <w:rsid w:val="001535AB"/>
    <w:rsid w:val="0015366F"/>
    <w:rsid w:val="00153BF8"/>
    <w:rsid w:val="00153CFA"/>
    <w:rsid w:val="001541FA"/>
    <w:rsid w:val="0015454E"/>
    <w:rsid w:val="00154871"/>
    <w:rsid w:val="00154907"/>
    <w:rsid w:val="00154C25"/>
    <w:rsid w:val="00154DD0"/>
    <w:rsid w:val="00154F67"/>
    <w:rsid w:val="001552BD"/>
    <w:rsid w:val="0015533F"/>
    <w:rsid w:val="00156A0F"/>
    <w:rsid w:val="0015717A"/>
    <w:rsid w:val="00157199"/>
    <w:rsid w:val="001573A9"/>
    <w:rsid w:val="00157A46"/>
    <w:rsid w:val="00160710"/>
    <w:rsid w:val="00160AE1"/>
    <w:rsid w:val="00160E31"/>
    <w:rsid w:val="001614FD"/>
    <w:rsid w:val="001620D2"/>
    <w:rsid w:val="001624AA"/>
    <w:rsid w:val="001626AB"/>
    <w:rsid w:val="001627B0"/>
    <w:rsid w:val="001627C3"/>
    <w:rsid w:val="00163452"/>
    <w:rsid w:val="00163D54"/>
    <w:rsid w:val="00164316"/>
    <w:rsid w:val="00164C32"/>
    <w:rsid w:val="00164D58"/>
    <w:rsid w:val="00165C23"/>
    <w:rsid w:val="00165EAC"/>
    <w:rsid w:val="00165EE8"/>
    <w:rsid w:val="00166704"/>
    <w:rsid w:val="001667C3"/>
    <w:rsid w:val="00166BF3"/>
    <w:rsid w:val="00166D6A"/>
    <w:rsid w:val="00167092"/>
    <w:rsid w:val="00167498"/>
    <w:rsid w:val="001677BA"/>
    <w:rsid w:val="00167D2C"/>
    <w:rsid w:val="00167EE1"/>
    <w:rsid w:val="00167F25"/>
    <w:rsid w:val="001700BD"/>
    <w:rsid w:val="00170400"/>
    <w:rsid w:val="001705B2"/>
    <w:rsid w:val="001706EA"/>
    <w:rsid w:val="00170736"/>
    <w:rsid w:val="001715D8"/>
    <w:rsid w:val="001716A5"/>
    <w:rsid w:val="001724B9"/>
    <w:rsid w:val="00172A29"/>
    <w:rsid w:val="00173025"/>
    <w:rsid w:val="001732C7"/>
    <w:rsid w:val="00173751"/>
    <w:rsid w:val="001745ED"/>
    <w:rsid w:val="00175CCA"/>
    <w:rsid w:val="00175CCD"/>
    <w:rsid w:val="00176AA4"/>
    <w:rsid w:val="00176F20"/>
    <w:rsid w:val="00177D24"/>
    <w:rsid w:val="00180678"/>
    <w:rsid w:val="00180AAE"/>
    <w:rsid w:val="00180B0B"/>
    <w:rsid w:val="00180F8A"/>
    <w:rsid w:val="00181755"/>
    <w:rsid w:val="001825EA"/>
    <w:rsid w:val="001827B9"/>
    <w:rsid w:val="001828F7"/>
    <w:rsid w:val="001831CB"/>
    <w:rsid w:val="00183242"/>
    <w:rsid w:val="001832CD"/>
    <w:rsid w:val="00183341"/>
    <w:rsid w:val="001836B3"/>
    <w:rsid w:val="00183976"/>
    <w:rsid w:val="00183B97"/>
    <w:rsid w:val="00183C0D"/>
    <w:rsid w:val="00184AD0"/>
    <w:rsid w:val="00184DE9"/>
    <w:rsid w:val="00184F6B"/>
    <w:rsid w:val="00185AE6"/>
    <w:rsid w:val="00185B56"/>
    <w:rsid w:val="00186560"/>
    <w:rsid w:val="001865BE"/>
    <w:rsid w:val="00186F68"/>
    <w:rsid w:val="001870E2"/>
    <w:rsid w:val="0018716E"/>
    <w:rsid w:val="0018743E"/>
    <w:rsid w:val="00187A3F"/>
    <w:rsid w:val="001900EC"/>
    <w:rsid w:val="00190582"/>
    <w:rsid w:val="00191CB8"/>
    <w:rsid w:val="00193A5E"/>
    <w:rsid w:val="00194A37"/>
    <w:rsid w:val="00194AF6"/>
    <w:rsid w:val="00194F72"/>
    <w:rsid w:val="001952C2"/>
    <w:rsid w:val="001953BE"/>
    <w:rsid w:val="00195986"/>
    <w:rsid w:val="00195A48"/>
    <w:rsid w:val="00195AEF"/>
    <w:rsid w:val="00195CEF"/>
    <w:rsid w:val="0019620E"/>
    <w:rsid w:val="00196A12"/>
    <w:rsid w:val="00196CCD"/>
    <w:rsid w:val="0019718A"/>
    <w:rsid w:val="001978C9"/>
    <w:rsid w:val="00197A05"/>
    <w:rsid w:val="00197D5C"/>
    <w:rsid w:val="001A0540"/>
    <w:rsid w:val="001A0BAE"/>
    <w:rsid w:val="001A0F64"/>
    <w:rsid w:val="001A140F"/>
    <w:rsid w:val="001A1EB2"/>
    <w:rsid w:val="001A21B7"/>
    <w:rsid w:val="001A23AF"/>
    <w:rsid w:val="001A2A1D"/>
    <w:rsid w:val="001A2A9B"/>
    <w:rsid w:val="001A30AF"/>
    <w:rsid w:val="001A31FD"/>
    <w:rsid w:val="001A3226"/>
    <w:rsid w:val="001A332F"/>
    <w:rsid w:val="001A3375"/>
    <w:rsid w:val="001A3454"/>
    <w:rsid w:val="001A34F3"/>
    <w:rsid w:val="001A357F"/>
    <w:rsid w:val="001A3B3F"/>
    <w:rsid w:val="001A3CD7"/>
    <w:rsid w:val="001A3DB7"/>
    <w:rsid w:val="001A42AC"/>
    <w:rsid w:val="001A4487"/>
    <w:rsid w:val="001A452C"/>
    <w:rsid w:val="001A4D3C"/>
    <w:rsid w:val="001A4EC2"/>
    <w:rsid w:val="001A4FA6"/>
    <w:rsid w:val="001A53E1"/>
    <w:rsid w:val="001A5CEB"/>
    <w:rsid w:val="001A6117"/>
    <w:rsid w:val="001A6E0E"/>
    <w:rsid w:val="001A703E"/>
    <w:rsid w:val="001A70C7"/>
    <w:rsid w:val="001B026B"/>
    <w:rsid w:val="001B0643"/>
    <w:rsid w:val="001B0E67"/>
    <w:rsid w:val="001B0F2E"/>
    <w:rsid w:val="001B14A0"/>
    <w:rsid w:val="001B1754"/>
    <w:rsid w:val="001B1B9B"/>
    <w:rsid w:val="001B1F4B"/>
    <w:rsid w:val="001B3061"/>
    <w:rsid w:val="001B33B7"/>
    <w:rsid w:val="001B39A1"/>
    <w:rsid w:val="001B4043"/>
    <w:rsid w:val="001B43CF"/>
    <w:rsid w:val="001B481E"/>
    <w:rsid w:val="001B4ACE"/>
    <w:rsid w:val="001B4D1A"/>
    <w:rsid w:val="001B4DC4"/>
    <w:rsid w:val="001B4DE0"/>
    <w:rsid w:val="001B4F2F"/>
    <w:rsid w:val="001B5478"/>
    <w:rsid w:val="001B5500"/>
    <w:rsid w:val="001B666F"/>
    <w:rsid w:val="001B681C"/>
    <w:rsid w:val="001B68C3"/>
    <w:rsid w:val="001B7DE3"/>
    <w:rsid w:val="001B7E09"/>
    <w:rsid w:val="001B7FBA"/>
    <w:rsid w:val="001C05B3"/>
    <w:rsid w:val="001C0CE7"/>
    <w:rsid w:val="001C10A6"/>
    <w:rsid w:val="001C1554"/>
    <w:rsid w:val="001C1D21"/>
    <w:rsid w:val="001C22B5"/>
    <w:rsid w:val="001C28FA"/>
    <w:rsid w:val="001C2F57"/>
    <w:rsid w:val="001C3418"/>
    <w:rsid w:val="001C3D66"/>
    <w:rsid w:val="001C3FE9"/>
    <w:rsid w:val="001C46D9"/>
    <w:rsid w:val="001C4EE3"/>
    <w:rsid w:val="001C521C"/>
    <w:rsid w:val="001C642A"/>
    <w:rsid w:val="001C6614"/>
    <w:rsid w:val="001C663B"/>
    <w:rsid w:val="001C6792"/>
    <w:rsid w:val="001C6B55"/>
    <w:rsid w:val="001C6BE6"/>
    <w:rsid w:val="001C6C21"/>
    <w:rsid w:val="001C6E13"/>
    <w:rsid w:val="001D04AF"/>
    <w:rsid w:val="001D0B82"/>
    <w:rsid w:val="001D120A"/>
    <w:rsid w:val="001D1526"/>
    <w:rsid w:val="001D1590"/>
    <w:rsid w:val="001D17BA"/>
    <w:rsid w:val="001D1EAE"/>
    <w:rsid w:val="001D27DA"/>
    <w:rsid w:val="001D32C6"/>
    <w:rsid w:val="001D3538"/>
    <w:rsid w:val="001D3916"/>
    <w:rsid w:val="001D403E"/>
    <w:rsid w:val="001D464C"/>
    <w:rsid w:val="001D475C"/>
    <w:rsid w:val="001D48EC"/>
    <w:rsid w:val="001D4ABA"/>
    <w:rsid w:val="001D4E59"/>
    <w:rsid w:val="001D5142"/>
    <w:rsid w:val="001D547D"/>
    <w:rsid w:val="001D54FB"/>
    <w:rsid w:val="001D58BC"/>
    <w:rsid w:val="001D59F0"/>
    <w:rsid w:val="001D5F70"/>
    <w:rsid w:val="001D600D"/>
    <w:rsid w:val="001D601C"/>
    <w:rsid w:val="001D60EC"/>
    <w:rsid w:val="001D6320"/>
    <w:rsid w:val="001D689B"/>
    <w:rsid w:val="001D72B9"/>
    <w:rsid w:val="001D72D4"/>
    <w:rsid w:val="001E07AA"/>
    <w:rsid w:val="001E0ABD"/>
    <w:rsid w:val="001E0D91"/>
    <w:rsid w:val="001E0FA9"/>
    <w:rsid w:val="001E1529"/>
    <w:rsid w:val="001E19B9"/>
    <w:rsid w:val="001E1C73"/>
    <w:rsid w:val="001E1E66"/>
    <w:rsid w:val="001E221D"/>
    <w:rsid w:val="001E22C9"/>
    <w:rsid w:val="001E2745"/>
    <w:rsid w:val="001E322F"/>
    <w:rsid w:val="001E35F8"/>
    <w:rsid w:val="001E3A14"/>
    <w:rsid w:val="001E45E8"/>
    <w:rsid w:val="001E4CEE"/>
    <w:rsid w:val="001E53BF"/>
    <w:rsid w:val="001E5F55"/>
    <w:rsid w:val="001E64D4"/>
    <w:rsid w:val="001E6688"/>
    <w:rsid w:val="001E6C44"/>
    <w:rsid w:val="001E6F1F"/>
    <w:rsid w:val="001E76B2"/>
    <w:rsid w:val="001E7B24"/>
    <w:rsid w:val="001E7D17"/>
    <w:rsid w:val="001F1628"/>
    <w:rsid w:val="001F16A4"/>
    <w:rsid w:val="001F2031"/>
    <w:rsid w:val="001F2314"/>
    <w:rsid w:val="001F240D"/>
    <w:rsid w:val="001F272B"/>
    <w:rsid w:val="001F2D1E"/>
    <w:rsid w:val="001F2D2D"/>
    <w:rsid w:val="001F2ED1"/>
    <w:rsid w:val="001F3188"/>
    <w:rsid w:val="001F341B"/>
    <w:rsid w:val="001F3E60"/>
    <w:rsid w:val="001F41DB"/>
    <w:rsid w:val="001F4997"/>
    <w:rsid w:val="001F4A53"/>
    <w:rsid w:val="001F4DD0"/>
    <w:rsid w:val="001F508B"/>
    <w:rsid w:val="001F5C76"/>
    <w:rsid w:val="001F5FB6"/>
    <w:rsid w:val="001F6483"/>
    <w:rsid w:val="001F6553"/>
    <w:rsid w:val="001F66CD"/>
    <w:rsid w:val="001F6E35"/>
    <w:rsid w:val="001F6EDE"/>
    <w:rsid w:val="001F6FF3"/>
    <w:rsid w:val="001F7128"/>
    <w:rsid w:val="001F78D7"/>
    <w:rsid w:val="001F796B"/>
    <w:rsid w:val="001F7E72"/>
    <w:rsid w:val="002002A5"/>
    <w:rsid w:val="002002C6"/>
    <w:rsid w:val="0020111A"/>
    <w:rsid w:val="0020147B"/>
    <w:rsid w:val="002017B9"/>
    <w:rsid w:val="00201998"/>
    <w:rsid w:val="00201C30"/>
    <w:rsid w:val="002033FD"/>
    <w:rsid w:val="00203574"/>
    <w:rsid w:val="00203F08"/>
    <w:rsid w:val="0020421B"/>
    <w:rsid w:val="00204C9A"/>
    <w:rsid w:val="00204D65"/>
    <w:rsid w:val="00204FC1"/>
    <w:rsid w:val="00205178"/>
    <w:rsid w:val="00205C7D"/>
    <w:rsid w:val="00207A02"/>
    <w:rsid w:val="0021028F"/>
    <w:rsid w:val="0021048C"/>
    <w:rsid w:val="00210678"/>
    <w:rsid w:val="002108C2"/>
    <w:rsid w:val="00210A6E"/>
    <w:rsid w:val="00210BDD"/>
    <w:rsid w:val="00211065"/>
    <w:rsid w:val="002118BB"/>
    <w:rsid w:val="00211ECD"/>
    <w:rsid w:val="002127EC"/>
    <w:rsid w:val="002127FD"/>
    <w:rsid w:val="00212C53"/>
    <w:rsid w:val="002134D3"/>
    <w:rsid w:val="0021397F"/>
    <w:rsid w:val="002139B2"/>
    <w:rsid w:val="00214CAD"/>
    <w:rsid w:val="00215415"/>
    <w:rsid w:val="00215FA3"/>
    <w:rsid w:val="00216473"/>
    <w:rsid w:val="002170DC"/>
    <w:rsid w:val="00217A80"/>
    <w:rsid w:val="00220704"/>
    <w:rsid w:val="002214FB"/>
    <w:rsid w:val="00221629"/>
    <w:rsid w:val="0022165C"/>
    <w:rsid w:val="00221A32"/>
    <w:rsid w:val="00221BD0"/>
    <w:rsid w:val="00221D83"/>
    <w:rsid w:val="00221F96"/>
    <w:rsid w:val="00221FB3"/>
    <w:rsid w:val="002222A5"/>
    <w:rsid w:val="002222D9"/>
    <w:rsid w:val="00222CDB"/>
    <w:rsid w:val="00222DEB"/>
    <w:rsid w:val="00222E73"/>
    <w:rsid w:val="00222FCA"/>
    <w:rsid w:val="002231B8"/>
    <w:rsid w:val="0022334D"/>
    <w:rsid w:val="002240C9"/>
    <w:rsid w:val="00224502"/>
    <w:rsid w:val="00224750"/>
    <w:rsid w:val="002256D8"/>
    <w:rsid w:val="00225790"/>
    <w:rsid w:val="002259B9"/>
    <w:rsid w:val="00225BDC"/>
    <w:rsid w:val="00226A74"/>
    <w:rsid w:val="00227A85"/>
    <w:rsid w:val="00230598"/>
    <w:rsid w:val="00230CD1"/>
    <w:rsid w:val="00230D6E"/>
    <w:rsid w:val="00230EBB"/>
    <w:rsid w:val="00231DBE"/>
    <w:rsid w:val="00232024"/>
    <w:rsid w:val="00232AA7"/>
    <w:rsid w:val="00232B92"/>
    <w:rsid w:val="00232EDB"/>
    <w:rsid w:val="00233816"/>
    <w:rsid w:val="002340C5"/>
    <w:rsid w:val="0023459C"/>
    <w:rsid w:val="00234E0C"/>
    <w:rsid w:val="002352C0"/>
    <w:rsid w:val="002353FB"/>
    <w:rsid w:val="00236679"/>
    <w:rsid w:val="00237575"/>
    <w:rsid w:val="00237975"/>
    <w:rsid w:val="00237FD6"/>
    <w:rsid w:val="002400B4"/>
    <w:rsid w:val="002407A5"/>
    <w:rsid w:val="00240C01"/>
    <w:rsid w:val="00241484"/>
    <w:rsid w:val="002424A0"/>
    <w:rsid w:val="0024274B"/>
    <w:rsid w:val="00242E27"/>
    <w:rsid w:val="00242E37"/>
    <w:rsid w:val="00243712"/>
    <w:rsid w:val="0024397B"/>
    <w:rsid w:val="00243F26"/>
    <w:rsid w:val="00244148"/>
    <w:rsid w:val="0024448F"/>
    <w:rsid w:val="00244A36"/>
    <w:rsid w:val="00245BE5"/>
    <w:rsid w:val="00246112"/>
    <w:rsid w:val="00246578"/>
    <w:rsid w:val="0024667B"/>
    <w:rsid w:val="002472E4"/>
    <w:rsid w:val="002477C3"/>
    <w:rsid w:val="002502EB"/>
    <w:rsid w:val="00250E1D"/>
    <w:rsid w:val="00251E8A"/>
    <w:rsid w:val="0025227A"/>
    <w:rsid w:val="00252632"/>
    <w:rsid w:val="002527DC"/>
    <w:rsid w:val="0025284F"/>
    <w:rsid w:val="0025391F"/>
    <w:rsid w:val="00253EEF"/>
    <w:rsid w:val="00254003"/>
    <w:rsid w:val="00255104"/>
    <w:rsid w:val="002554D5"/>
    <w:rsid w:val="0025586F"/>
    <w:rsid w:val="00255AF1"/>
    <w:rsid w:val="00255BAD"/>
    <w:rsid w:val="0025600D"/>
    <w:rsid w:val="00256567"/>
    <w:rsid w:val="00256AEB"/>
    <w:rsid w:val="00256FF4"/>
    <w:rsid w:val="002570AA"/>
    <w:rsid w:val="00257BF3"/>
    <w:rsid w:val="00257C2D"/>
    <w:rsid w:val="00257D53"/>
    <w:rsid w:val="0026066F"/>
    <w:rsid w:val="002609C3"/>
    <w:rsid w:val="00260B91"/>
    <w:rsid w:val="00261187"/>
    <w:rsid w:val="002614AE"/>
    <w:rsid w:val="002620B3"/>
    <w:rsid w:val="00262697"/>
    <w:rsid w:val="002629F4"/>
    <w:rsid w:val="00262BBD"/>
    <w:rsid w:val="00263BDB"/>
    <w:rsid w:val="0026414D"/>
    <w:rsid w:val="0026451B"/>
    <w:rsid w:val="002648F8"/>
    <w:rsid w:val="0026496D"/>
    <w:rsid w:val="00264C04"/>
    <w:rsid w:val="00264DD7"/>
    <w:rsid w:val="00265469"/>
    <w:rsid w:val="00265788"/>
    <w:rsid w:val="00265A93"/>
    <w:rsid w:val="00265D4A"/>
    <w:rsid w:val="00265F45"/>
    <w:rsid w:val="0026652D"/>
    <w:rsid w:val="00266720"/>
    <w:rsid w:val="00266A34"/>
    <w:rsid w:val="00266DA8"/>
    <w:rsid w:val="00267C70"/>
    <w:rsid w:val="00267CE6"/>
    <w:rsid w:val="0027035B"/>
    <w:rsid w:val="00270698"/>
    <w:rsid w:val="00270A02"/>
    <w:rsid w:val="00270ABB"/>
    <w:rsid w:val="00270DC1"/>
    <w:rsid w:val="00270E58"/>
    <w:rsid w:val="00270E91"/>
    <w:rsid w:val="0027108B"/>
    <w:rsid w:val="00271246"/>
    <w:rsid w:val="00271345"/>
    <w:rsid w:val="00271977"/>
    <w:rsid w:val="002721D4"/>
    <w:rsid w:val="002724F4"/>
    <w:rsid w:val="00272ED1"/>
    <w:rsid w:val="00273C82"/>
    <w:rsid w:val="00273D92"/>
    <w:rsid w:val="0027571A"/>
    <w:rsid w:val="00275B45"/>
    <w:rsid w:val="00275CF8"/>
    <w:rsid w:val="00275EEC"/>
    <w:rsid w:val="00275FF3"/>
    <w:rsid w:val="0027625B"/>
    <w:rsid w:val="002764CE"/>
    <w:rsid w:val="00276C51"/>
    <w:rsid w:val="002775FF"/>
    <w:rsid w:val="00277CE1"/>
    <w:rsid w:val="002804F8"/>
    <w:rsid w:val="00280965"/>
    <w:rsid w:val="00280BC3"/>
    <w:rsid w:val="002812CA"/>
    <w:rsid w:val="002813DF"/>
    <w:rsid w:val="00281AAD"/>
    <w:rsid w:val="00281BA3"/>
    <w:rsid w:val="00281C62"/>
    <w:rsid w:val="002821C9"/>
    <w:rsid w:val="002824C5"/>
    <w:rsid w:val="00282926"/>
    <w:rsid w:val="002829D3"/>
    <w:rsid w:val="00282B1C"/>
    <w:rsid w:val="0028338A"/>
    <w:rsid w:val="00283B43"/>
    <w:rsid w:val="00284202"/>
    <w:rsid w:val="002843AD"/>
    <w:rsid w:val="0028459B"/>
    <w:rsid w:val="0028466D"/>
    <w:rsid w:val="00284B5C"/>
    <w:rsid w:val="00284BF0"/>
    <w:rsid w:val="00285787"/>
    <w:rsid w:val="002858D5"/>
    <w:rsid w:val="00285C9D"/>
    <w:rsid w:val="002868A5"/>
    <w:rsid w:val="002868E0"/>
    <w:rsid w:val="00286A2D"/>
    <w:rsid w:val="00286D94"/>
    <w:rsid w:val="00287029"/>
    <w:rsid w:val="00287402"/>
    <w:rsid w:val="002876A0"/>
    <w:rsid w:val="002878E4"/>
    <w:rsid w:val="00287BBC"/>
    <w:rsid w:val="0029059B"/>
    <w:rsid w:val="00290A86"/>
    <w:rsid w:val="00290B28"/>
    <w:rsid w:val="00290BD8"/>
    <w:rsid w:val="00290FC1"/>
    <w:rsid w:val="00291138"/>
    <w:rsid w:val="00291551"/>
    <w:rsid w:val="00292048"/>
    <w:rsid w:val="002921D0"/>
    <w:rsid w:val="0029285D"/>
    <w:rsid w:val="002939F6"/>
    <w:rsid w:val="00293A8E"/>
    <w:rsid w:val="00293E7F"/>
    <w:rsid w:val="002941D4"/>
    <w:rsid w:val="00294752"/>
    <w:rsid w:val="00294990"/>
    <w:rsid w:val="00294A55"/>
    <w:rsid w:val="00294A70"/>
    <w:rsid w:val="00295631"/>
    <w:rsid w:val="00295F7E"/>
    <w:rsid w:val="00296669"/>
    <w:rsid w:val="002976CB"/>
    <w:rsid w:val="002978E0"/>
    <w:rsid w:val="002979B7"/>
    <w:rsid w:val="002A0F81"/>
    <w:rsid w:val="002A114D"/>
    <w:rsid w:val="002A14F2"/>
    <w:rsid w:val="002A1822"/>
    <w:rsid w:val="002A1AFC"/>
    <w:rsid w:val="002A2118"/>
    <w:rsid w:val="002A2189"/>
    <w:rsid w:val="002A24D6"/>
    <w:rsid w:val="002A2548"/>
    <w:rsid w:val="002A275C"/>
    <w:rsid w:val="002A27ED"/>
    <w:rsid w:val="002A32F3"/>
    <w:rsid w:val="002A3515"/>
    <w:rsid w:val="002A3D39"/>
    <w:rsid w:val="002A45A2"/>
    <w:rsid w:val="002A4C73"/>
    <w:rsid w:val="002A5E3D"/>
    <w:rsid w:val="002A61AC"/>
    <w:rsid w:val="002A6831"/>
    <w:rsid w:val="002A6C52"/>
    <w:rsid w:val="002A720D"/>
    <w:rsid w:val="002A75D8"/>
    <w:rsid w:val="002A7779"/>
    <w:rsid w:val="002A78B1"/>
    <w:rsid w:val="002A7F6F"/>
    <w:rsid w:val="002B03E5"/>
    <w:rsid w:val="002B0876"/>
    <w:rsid w:val="002B09A3"/>
    <w:rsid w:val="002B0EFC"/>
    <w:rsid w:val="002B12BC"/>
    <w:rsid w:val="002B1721"/>
    <w:rsid w:val="002B2D5D"/>
    <w:rsid w:val="002B3008"/>
    <w:rsid w:val="002B3677"/>
    <w:rsid w:val="002B380F"/>
    <w:rsid w:val="002B452C"/>
    <w:rsid w:val="002B47EF"/>
    <w:rsid w:val="002B49F7"/>
    <w:rsid w:val="002B501A"/>
    <w:rsid w:val="002B511F"/>
    <w:rsid w:val="002B5280"/>
    <w:rsid w:val="002B5BFC"/>
    <w:rsid w:val="002B5CD7"/>
    <w:rsid w:val="002B5D43"/>
    <w:rsid w:val="002B5E59"/>
    <w:rsid w:val="002B60A0"/>
    <w:rsid w:val="002B60FF"/>
    <w:rsid w:val="002B66D5"/>
    <w:rsid w:val="002B7B1A"/>
    <w:rsid w:val="002C04CF"/>
    <w:rsid w:val="002C1416"/>
    <w:rsid w:val="002C1C9B"/>
    <w:rsid w:val="002C2662"/>
    <w:rsid w:val="002C288E"/>
    <w:rsid w:val="002C28A5"/>
    <w:rsid w:val="002C29C8"/>
    <w:rsid w:val="002C2A59"/>
    <w:rsid w:val="002C375E"/>
    <w:rsid w:val="002C399C"/>
    <w:rsid w:val="002C3BD4"/>
    <w:rsid w:val="002C3D5C"/>
    <w:rsid w:val="002C3E1A"/>
    <w:rsid w:val="002C43DC"/>
    <w:rsid w:val="002C46D2"/>
    <w:rsid w:val="002C4781"/>
    <w:rsid w:val="002C4C4E"/>
    <w:rsid w:val="002C4C76"/>
    <w:rsid w:val="002C4E08"/>
    <w:rsid w:val="002C4E2C"/>
    <w:rsid w:val="002C4FFC"/>
    <w:rsid w:val="002C6952"/>
    <w:rsid w:val="002C6B94"/>
    <w:rsid w:val="002C6C25"/>
    <w:rsid w:val="002C6F30"/>
    <w:rsid w:val="002C7293"/>
    <w:rsid w:val="002C7A5A"/>
    <w:rsid w:val="002C7DD2"/>
    <w:rsid w:val="002D095D"/>
    <w:rsid w:val="002D0AD9"/>
    <w:rsid w:val="002D0D39"/>
    <w:rsid w:val="002D112F"/>
    <w:rsid w:val="002D12A8"/>
    <w:rsid w:val="002D1690"/>
    <w:rsid w:val="002D18D4"/>
    <w:rsid w:val="002D1AA7"/>
    <w:rsid w:val="002D1B92"/>
    <w:rsid w:val="002D264A"/>
    <w:rsid w:val="002D2CF7"/>
    <w:rsid w:val="002D2D6A"/>
    <w:rsid w:val="002D31BB"/>
    <w:rsid w:val="002D31F8"/>
    <w:rsid w:val="002D36FF"/>
    <w:rsid w:val="002D3907"/>
    <w:rsid w:val="002D3EF9"/>
    <w:rsid w:val="002D40EE"/>
    <w:rsid w:val="002D476B"/>
    <w:rsid w:val="002D58D7"/>
    <w:rsid w:val="002D5BDF"/>
    <w:rsid w:val="002D6D0D"/>
    <w:rsid w:val="002D7455"/>
    <w:rsid w:val="002D78AD"/>
    <w:rsid w:val="002D794E"/>
    <w:rsid w:val="002D7D32"/>
    <w:rsid w:val="002D7D39"/>
    <w:rsid w:val="002E0FE2"/>
    <w:rsid w:val="002E11B9"/>
    <w:rsid w:val="002E1869"/>
    <w:rsid w:val="002E1A19"/>
    <w:rsid w:val="002E227F"/>
    <w:rsid w:val="002E2545"/>
    <w:rsid w:val="002E25FF"/>
    <w:rsid w:val="002E27FB"/>
    <w:rsid w:val="002E2D57"/>
    <w:rsid w:val="002E319A"/>
    <w:rsid w:val="002E371A"/>
    <w:rsid w:val="002E3CDD"/>
    <w:rsid w:val="002E490D"/>
    <w:rsid w:val="002E49C5"/>
    <w:rsid w:val="002E4E25"/>
    <w:rsid w:val="002E511E"/>
    <w:rsid w:val="002E6731"/>
    <w:rsid w:val="002E6789"/>
    <w:rsid w:val="002E6B96"/>
    <w:rsid w:val="002E6EF8"/>
    <w:rsid w:val="002E6FB4"/>
    <w:rsid w:val="002E717B"/>
    <w:rsid w:val="002E78A0"/>
    <w:rsid w:val="002E7F61"/>
    <w:rsid w:val="002F0477"/>
    <w:rsid w:val="002F089B"/>
    <w:rsid w:val="002F0E14"/>
    <w:rsid w:val="002F1337"/>
    <w:rsid w:val="002F1D9F"/>
    <w:rsid w:val="002F2CCF"/>
    <w:rsid w:val="002F2CE3"/>
    <w:rsid w:val="002F2DFC"/>
    <w:rsid w:val="002F2F62"/>
    <w:rsid w:val="002F3582"/>
    <w:rsid w:val="002F3C10"/>
    <w:rsid w:val="002F429B"/>
    <w:rsid w:val="002F456C"/>
    <w:rsid w:val="002F4B2C"/>
    <w:rsid w:val="002F53F8"/>
    <w:rsid w:val="002F58C2"/>
    <w:rsid w:val="002F5935"/>
    <w:rsid w:val="002F5E83"/>
    <w:rsid w:val="002F743E"/>
    <w:rsid w:val="002F7502"/>
    <w:rsid w:val="002F79B4"/>
    <w:rsid w:val="003000D0"/>
    <w:rsid w:val="00300505"/>
    <w:rsid w:val="00300CD9"/>
    <w:rsid w:val="003030B9"/>
    <w:rsid w:val="00303ADC"/>
    <w:rsid w:val="00303B39"/>
    <w:rsid w:val="00304291"/>
    <w:rsid w:val="003042F2"/>
    <w:rsid w:val="003048F3"/>
    <w:rsid w:val="00304909"/>
    <w:rsid w:val="00304BAF"/>
    <w:rsid w:val="00304CF9"/>
    <w:rsid w:val="00304E8F"/>
    <w:rsid w:val="00304FB4"/>
    <w:rsid w:val="003051EB"/>
    <w:rsid w:val="0030573B"/>
    <w:rsid w:val="003064F0"/>
    <w:rsid w:val="0030657B"/>
    <w:rsid w:val="00306B1C"/>
    <w:rsid w:val="003071A0"/>
    <w:rsid w:val="00307233"/>
    <w:rsid w:val="00307623"/>
    <w:rsid w:val="003076DC"/>
    <w:rsid w:val="00307C95"/>
    <w:rsid w:val="00310571"/>
    <w:rsid w:val="00310DEF"/>
    <w:rsid w:val="00310E18"/>
    <w:rsid w:val="003117D3"/>
    <w:rsid w:val="00311A15"/>
    <w:rsid w:val="00311A65"/>
    <w:rsid w:val="00311B8E"/>
    <w:rsid w:val="00311BBF"/>
    <w:rsid w:val="003126CC"/>
    <w:rsid w:val="00312776"/>
    <w:rsid w:val="003128E2"/>
    <w:rsid w:val="0031305D"/>
    <w:rsid w:val="00313834"/>
    <w:rsid w:val="00314C38"/>
    <w:rsid w:val="00315A4E"/>
    <w:rsid w:val="00315E36"/>
    <w:rsid w:val="00315ECA"/>
    <w:rsid w:val="003162AB"/>
    <w:rsid w:val="0031661A"/>
    <w:rsid w:val="00316C83"/>
    <w:rsid w:val="00317384"/>
    <w:rsid w:val="0031786C"/>
    <w:rsid w:val="003200B3"/>
    <w:rsid w:val="003206B6"/>
    <w:rsid w:val="003208AC"/>
    <w:rsid w:val="0032108A"/>
    <w:rsid w:val="00321897"/>
    <w:rsid w:val="003219D4"/>
    <w:rsid w:val="003221C7"/>
    <w:rsid w:val="00322D29"/>
    <w:rsid w:val="00322DEC"/>
    <w:rsid w:val="00323677"/>
    <w:rsid w:val="00324AEB"/>
    <w:rsid w:val="003252A9"/>
    <w:rsid w:val="00325BBE"/>
    <w:rsid w:val="0032660E"/>
    <w:rsid w:val="0032674F"/>
    <w:rsid w:val="00326C6F"/>
    <w:rsid w:val="003278A0"/>
    <w:rsid w:val="00327BE1"/>
    <w:rsid w:val="00327D1D"/>
    <w:rsid w:val="00330848"/>
    <w:rsid w:val="0033102D"/>
    <w:rsid w:val="00331C7B"/>
    <w:rsid w:val="00332338"/>
    <w:rsid w:val="00332588"/>
    <w:rsid w:val="003327E0"/>
    <w:rsid w:val="003327E9"/>
    <w:rsid w:val="00333A87"/>
    <w:rsid w:val="00333AA2"/>
    <w:rsid w:val="00333D93"/>
    <w:rsid w:val="00333E89"/>
    <w:rsid w:val="0033421C"/>
    <w:rsid w:val="0033465A"/>
    <w:rsid w:val="0033476E"/>
    <w:rsid w:val="00334A10"/>
    <w:rsid w:val="00335096"/>
    <w:rsid w:val="003351FD"/>
    <w:rsid w:val="0033522C"/>
    <w:rsid w:val="003354B3"/>
    <w:rsid w:val="00335C55"/>
    <w:rsid w:val="00335D9E"/>
    <w:rsid w:val="0033639E"/>
    <w:rsid w:val="00336D51"/>
    <w:rsid w:val="00336F1E"/>
    <w:rsid w:val="0034023B"/>
    <w:rsid w:val="00340A2D"/>
    <w:rsid w:val="00340A63"/>
    <w:rsid w:val="00341627"/>
    <w:rsid w:val="00341A2F"/>
    <w:rsid w:val="00342178"/>
    <w:rsid w:val="003427CD"/>
    <w:rsid w:val="00343A88"/>
    <w:rsid w:val="00343C6F"/>
    <w:rsid w:val="00344501"/>
    <w:rsid w:val="00344742"/>
    <w:rsid w:val="003447EE"/>
    <w:rsid w:val="003449E2"/>
    <w:rsid w:val="00344F1E"/>
    <w:rsid w:val="00345BE3"/>
    <w:rsid w:val="00345FFD"/>
    <w:rsid w:val="00346B7F"/>
    <w:rsid w:val="00346E27"/>
    <w:rsid w:val="003475E4"/>
    <w:rsid w:val="003476F3"/>
    <w:rsid w:val="003478BE"/>
    <w:rsid w:val="00347A3F"/>
    <w:rsid w:val="00350ABB"/>
    <w:rsid w:val="00351BBC"/>
    <w:rsid w:val="0035216E"/>
    <w:rsid w:val="00352FCC"/>
    <w:rsid w:val="00353598"/>
    <w:rsid w:val="00353CA7"/>
    <w:rsid w:val="003540B0"/>
    <w:rsid w:val="00354308"/>
    <w:rsid w:val="00354328"/>
    <w:rsid w:val="00354631"/>
    <w:rsid w:val="00354962"/>
    <w:rsid w:val="00354A04"/>
    <w:rsid w:val="00354C03"/>
    <w:rsid w:val="00355167"/>
    <w:rsid w:val="00355210"/>
    <w:rsid w:val="0035524E"/>
    <w:rsid w:val="003553B5"/>
    <w:rsid w:val="003554EB"/>
    <w:rsid w:val="00355B76"/>
    <w:rsid w:val="00355E92"/>
    <w:rsid w:val="003565D3"/>
    <w:rsid w:val="003573E0"/>
    <w:rsid w:val="003578B0"/>
    <w:rsid w:val="0036010A"/>
    <w:rsid w:val="003601A1"/>
    <w:rsid w:val="00360844"/>
    <w:rsid w:val="0036104E"/>
    <w:rsid w:val="003612E2"/>
    <w:rsid w:val="00361607"/>
    <w:rsid w:val="003616FE"/>
    <w:rsid w:val="003617AD"/>
    <w:rsid w:val="003619EB"/>
    <w:rsid w:val="00361A62"/>
    <w:rsid w:val="00361CCC"/>
    <w:rsid w:val="00361EC9"/>
    <w:rsid w:val="003624DF"/>
    <w:rsid w:val="00363119"/>
    <w:rsid w:val="00363DD2"/>
    <w:rsid w:val="00363E0E"/>
    <w:rsid w:val="00364195"/>
    <w:rsid w:val="0036528C"/>
    <w:rsid w:val="0036583E"/>
    <w:rsid w:val="00365D26"/>
    <w:rsid w:val="00367645"/>
    <w:rsid w:val="00367745"/>
    <w:rsid w:val="003678B0"/>
    <w:rsid w:val="00367EE1"/>
    <w:rsid w:val="0037079F"/>
    <w:rsid w:val="00370D00"/>
    <w:rsid w:val="00370D57"/>
    <w:rsid w:val="003718C5"/>
    <w:rsid w:val="00371B9B"/>
    <w:rsid w:val="00371FB1"/>
    <w:rsid w:val="00372BFB"/>
    <w:rsid w:val="00372DCA"/>
    <w:rsid w:val="00372FD8"/>
    <w:rsid w:val="003731F3"/>
    <w:rsid w:val="0037370A"/>
    <w:rsid w:val="00373BB9"/>
    <w:rsid w:val="00373D3B"/>
    <w:rsid w:val="00373ED5"/>
    <w:rsid w:val="003740EB"/>
    <w:rsid w:val="00374303"/>
    <w:rsid w:val="003744F5"/>
    <w:rsid w:val="0037499F"/>
    <w:rsid w:val="00375254"/>
    <w:rsid w:val="0037542F"/>
    <w:rsid w:val="003759F1"/>
    <w:rsid w:val="00375A8B"/>
    <w:rsid w:val="00375B6C"/>
    <w:rsid w:val="00375BDB"/>
    <w:rsid w:val="00375DDB"/>
    <w:rsid w:val="00376617"/>
    <w:rsid w:val="003767BE"/>
    <w:rsid w:val="00376855"/>
    <w:rsid w:val="00376870"/>
    <w:rsid w:val="00376D98"/>
    <w:rsid w:val="003771EC"/>
    <w:rsid w:val="003772AA"/>
    <w:rsid w:val="00377A6D"/>
    <w:rsid w:val="00377CCF"/>
    <w:rsid w:val="003800B4"/>
    <w:rsid w:val="00380CCC"/>
    <w:rsid w:val="00380FC7"/>
    <w:rsid w:val="0038148F"/>
    <w:rsid w:val="00381B44"/>
    <w:rsid w:val="00381B5D"/>
    <w:rsid w:val="00381E25"/>
    <w:rsid w:val="00381EE7"/>
    <w:rsid w:val="00382999"/>
    <w:rsid w:val="003830B1"/>
    <w:rsid w:val="003833F6"/>
    <w:rsid w:val="0038386B"/>
    <w:rsid w:val="00384C47"/>
    <w:rsid w:val="003860D6"/>
    <w:rsid w:val="003866F9"/>
    <w:rsid w:val="00387697"/>
    <w:rsid w:val="00387D11"/>
    <w:rsid w:val="003906EB"/>
    <w:rsid w:val="00390C09"/>
    <w:rsid w:val="003913DE"/>
    <w:rsid w:val="00391A42"/>
    <w:rsid w:val="00391B4C"/>
    <w:rsid w:val="00392667"/>
    <w:rsid w:val="003929BD"/>
    <w:rsid w:val="00393512"/>
    <w:rsid w:val="00393839"/>
    <w:rsid w:val="0039383E"/>
    <w:rsid w:val="003938DB"/>
    <w:rsid w:val="003938F4"/>
    <w:rsid w:val="00393E40"/>
    <w:rsid w:val="00394281"/>
    <w:rsid w:val="003942E4"/>
    <w:rsid w:val="003951BD"/>
    <w:rsid w:val="003951DA"/>
    <w:rsid w:val="0039521C"/>
    <w:rsid w:val="00395462"/>
    <w:rsid w:val="003954DB"/>
    <w:rsid w:val="00396226"/>
    <w:rsid w:val="0039680D"/>
    <w:rsid w:val="00396F5F"/>
    <w:rsid w:val="00397287"/>
    <w:rsid w:val="00397631"/>
    <w:rsid w:val="00397A68"/>
    <w:rsid w:val="00397D51"/>
    <w:rsid w:val="003A00CC"/>
    <w:rsid w:val="003A010C"/>
    <w:rsid w:val="003A07FE"/>
    <w:rsid w:val="003A0DE8"/>
    <w:rsid w:val="003A0F72"/>
    <w:rsid w:val="003A1330"/>
    <w:rsid w:val="003A159A"/>
    <w:rsid w:val="003A16B2"/>
    <w:rsid w:val="003A1A6E"/>
    <w:rsid w:val="003A2018"/>
    <w:rsid w:val="003A25F0"/>
    <w:rsid w:val="003A2968"/>
    <w:rsid w:val="003A2B1B"/>
    <w:rsid w:val="003A4268"/>
    <w:rsid w:val="003A5599"/>
    <w:rsid w:val="003A59B4"/>
    <w:rsid w:val="003A5FA9"/>
    <w:rsid w:val="003A6355"/>
    <w:rsid w:val="003A6C67"/>
    <w:rsid w:val="003A70F0"/>
    <w:rsid w:val="003A7621"/>
    <w:rsid w:val="003B07FC"/>
    <w:rsid w:val="003B0DB4"/>
    <w:rsid w:val="003B2376"/>
    <w:rsid w:val="003B266A"/>
    <w:rsid w:val="003B29D5"/>
    <w:rsid w:val="003B3320"/>
    <w:rsid w:val="003B334F"/>
    <w:rsid w:val="003B3ACB"/>
    <w:rsid w:val="003B3E78"/>
    <w:rsid w:val="003B4396"/>
    <w:rsid w:val="003B4994"/>
    <w:rsid w:val="003B4D75"/>
    <w:rsid w:val="003B4E60"/>
    <w:rsid w:val="003B5E2A"/>
    <w:rsid w:val="003B656F"/>
    <w:rsid w:val="003B6639"/>
    <w:rsid w:val="003B66EF"/>
    <w:rsid w:val="003B71E6"/>
    <w:rsid w:val="003B73E0"/>
    <w:rsid w:val="003B753A"/>
    <w:rsid w:val="003B77E7"/>
    <w:rsid w:val="003B78AD"/>
    <w:rsid w:val="003B790B"/>
    <w:rsid w:val="003B795C"/>
    <w:rsid w:val="003B7DB2"/>
    <w:rsid w:val="003B7E1B"/>
    <w:rsid w:val="003C01C2"/>
    <w:rsid w:val="003C0272"/>
    <w:rsid w:val="003C06A8"/>
    <w:rsid w:val="003C0FC6"/>
    <w:rsid w:val="003C1838"/>
    <w:rsid w:val="003C2817"/>
    <w:rsid w:val="003C2C91"/>
    <w:rsid w:val="003C31E7"/>
    <w:rsid w:val="003C3596"/>
    <w:rsid w:val="003C35A4"/>
    <w:rsid w:val="003C35DB"/>
    <w:rsid w:val="003C38D4"/>
    <w:rsid w:val="003C3D14"/>
    <w:rsid w:val="003C3E38"/>
    <w:rsid w:val="003C4003"/>
    <w:rsid w:val="003C406E"/>
    <w:rsid w:val="003C41E3"/>
    <w:rsid w:val="003C4216"/>
    <w:rsid w:val="003C4C22"/>
    <w:rsid w:val="003C4C44"/>
    <w:rsid w:val="003C4EC8"/>
    <w:rsid w:val="003C5308"/>
    <w:rsid w:val="003C5736"/>
    <w:rsid w:val="003C5B9E"/>
    <w:rsid w:val="003C5CFC"/>
    <w:rsid w:val="003C5FE7"/>
    <w:rsid w:val="003C62C5"/>
    <w:rsid w:val="003C68D7"/>
    <w:rsid w:val="003C7B65"/>
    <w:rsid w:val="003C7D1A"/>
    <w:rsid w:val="003D0759"/>
    <w:rsid w:val="003D0BA9"/>
    <w:rsid w:val="003D2411"/>
    <w:rsid w:val="003D280E"/>
    <w:rsid w:val="003D2850"/>
    <w:rsid w:val="003D2DC4"/>
    <w:rsid w:val="003D35E9"/>
    <w:rsid w:val="003D3945"/>
    <w:rsid w:val="003D395A"/>
    <w:rsid w:val="003D39F0"/>
    <w:rsid w:val="003D4B12"/>
    <w:rsid w:val="003D4D15"/>
    <w:rsid w:val="003D5129"/>
    <w:rsid w:val="003D56CE"/>
    <w:rsid w:val="003D5875"/>
    <w:rsid w:val="003D63FB"/>
    <w:rsid w:val="003D64F8"/>
    <w:rsid w:val="003D660F"/>
    <w:rsid w:val="003D7D02"/>
    <w:rsid w:val="003E0997"/>
    <w:rsid w:val="003E108E"/>
    <w:rsid w:val="003E10B5"/>
    <w:rsid w:val="003E10DD"/>
    <w:rsid w:val="003E1512"/>
    <w:rsid w:val="003E1CB8"/>
    <w:rsid w:val="003E2A5B"/>
    <w:rsid w:val="003E2DF1"/>
    <w:rsid w:val="003E2E81"/>
    <w:rsid w:val="003E32AE"/>
    <w:rsid w:val="003E36EC"/>
    <w:rsid w:val="003E4420"/>
    <w:rsid w:val="003E55CD"/>
    <w:rsid w:val="003E5FEB"/>
    <w:rsid w:val="003E612B"/>
    <w:rsid w:val="003E64DA"/>
    <w:rsid w:val="003E6623"/>
    <w:rsid w:val="003E6B42"/>
    <w:rsid w:val="003E6B97"/>
    <w:rsid w:val="003E6F99"/>
    <w:rsid w:val="003E752F"/>
    <w:rsid w:val="003F0740"/>
    <w:rsid w:val="003F0B79"/>
    <w:rsid w:val="003F0C24"/>
    <w:rsid w:val="003F1E5F"/>
    <w:rsid w:val="003F237B"/>
    <w:rsid w:val="003F24FA"/>
    <w:rsid w:val="003F2B5D"/>
    <w:rsid w:val="003F3FAE"/>
    <w:rsid w:val="003F45F8"/>
    <w:rsid w:val="003F4E5B"/>
    <w:rsid w:val="003F50B4"/>
    <w:rsid w:val="003F51BF"/>
    <w:rsid w:val="003F5A4B"/>
    <w:rsid w:val="003F5E7C"/>
    <w:rsid w:val="003F66C9"/>
    <w:rsid w:val="003F6E43"/>
    <w:rsid w:val="003F6ED8"/>
    <w:rsid w:val="003F7144"/>
    <w:rsid w:val="003F714E"/>
    <w:rsid w:val="003F7F68"/>
    <w:rsid w:val="00400951"/>
    <w:rsid w:val="004015E8"/>
    <w:rsid w:val="00401D98"/>
    <w:rsid w:val="00401EB6"/>
    <w:rsid w:val="00402CDB"/>
    <w:rsid w:val="00403A93"/>
    <w:rsid w:val="00404DBF"/>
    <w:rsid w:val="00404E02"/>
    <w:rsid w:val="00405C1E"/>
    <w:rsid w:val="00405CCB"/>
    <w:rsid w:val="00405D92"/>
    <w:rsid w:val="0040686D"/>
    <w:rsid w:val="004068D2"/>
    <w:rsid w:val="00406B06"/>
    <w:rsid w:val="00406D30"/>
    <w:rsid w:val="00406D34"/>
    <w:rsid w:val="00406E99"/>
    <w:rsid w:val="0040793C"/>
    <w:rsid w:val="00407AB2"/>
    <w:rsid w:val="00407C10"/>
    <w:rsid w:val="0041024F"/>
    <w:rsid w:val="00410901"/>
    <w:rsid w:val="00410D85"/>
    <w:rsid w:val="00411656"/>
    <w:rsid w:val="00411666"/>
    <w:rsid w:val="00411BF5"/>
    <w:rsid w:val="00411CC1"/>
    <w:rsid w:val="00412441"/>
    <w:rsid w:val="004127F4"/>
    <w:rsid w:val="00412FD6"/>
    <w:rsid w:val="00413024"/>
    <w:rsid w:val="00413029"/>
    <w:rsid w:val="004137F6"/>
    <w:rsid w:val="004138C7"/>
    <w:rsid w:val="00413938"/>
    <w:rsid w:val="00413A0A"/>
    <w:rsid w:val="00413B0A"/>
    <w:rsid w:val="00413B85"/>
    <w:rsid w:val="00413DD0"/>
    <w:rsid w:val="00414697"/>
    <w:rsid w:val="00414C2E"/>
    <w:rsid w:val="00414D5A"/>
    <w:rsid w:val="00414EA8"/>
    <w:rsid w:val="00414FAF"/>
    <w:rsid w:val="004150AF"/>
    <w:rsid w:val="004158D7"/>
    <w:rsid w:val="00415DA1"/>
    <w:rsid w:val="0041665B"/>
    <w:rsid w:val="004170E0"/>
    <w:rsid w:val="0041794B"/>
    <w:rsid w:val="00417B0C"/>
    <w:rsid w:val="00417F22"/>
    <w:rsid w:val="0042042B"/>
    <w:rsid w:val="004206E6"/>
    <w:rsid w:val="0042137B"/>
    <w:rsid w:val="004218DA"/>
    <w:rsid w:val="00421B5C"/>
    <w:rsid w:val="00421F83"/>
    <w:rsid w:val="0042281B"/>
    <w:rsid w:val="00422F0E"/>
    <w:rsid w:val="00423096"/>
    <w:rsid w:val="004231E0"/>
    <w:rsid w:val="004232AD"/>
    <w:rsid w:val="00423358"/>
    <w:rsid w:val="004237DD"/>
    <w:rsid w:val="00423C7F"/>
    <w:rsid w:val="004244B4"/>
    <w:rsid w:val="00424CDF"/>
    <w:rsid w:val="00424CF8"/>
    <w:rsid w:val="00424DB7"/>
    <w:rsid w:val="004253A8"/>
    <w:rsid w:val="0042595F"/>
    <w:rsid w:val="00425EC2"/>
    <w:rsid w:val="0042603E"/>
    <w:rsid w:val="004262B2"/>
    <w:rsid w:val="004269AC"/>
    <w:rsid w:val="00426C4F"/>
    <w:rsid w:val="004271AD"/>
    <w:rsid w:val="004273C0"/>
    <w:rsid w:val="004274CC"/>
    <w:rsid w:val="00430304"/>
    <w:rsid w:val="00430578"/>
    <w:rsid w:val="0043069E"/>
    <w:rsid w:val="004306F6"/>
    <w:rsid w:val="00430B01"/>
    <w:rsid w:val="004318B9"/>
    <w:rsid w:val="00431973"/>
    <w:rsid w:val="00431A2C"/>
    <w:rsid w:val="00431B58"/>
    <w:rsid w:val="00431D28"/>
    <w:rsid w:val="0043208C"/>
    <w:rsid w:val="004321E3"/>
    <w:rsid w:val="004324E2"/>
    <w:rsid w:val="004329DD"/>
    <w:rsid w:val="00432BAF"/>
    <w:rsid w:val="00432C2D"/>
    <w:rsid w:val="00433390"/>
    <w:rsid w:val="00434110"/>
    <w:rsid w:val="00434A0D"/>
    <w:rsid w:val="00434A5D"/>
    <w:rsid w:val="00434AA5"/>
    <w:rsid w:val="00434DF5"/>
    <w:rsid w:val="00435247"/>
    <w:rsid w:val="004359DC"/>
    <w:rsid w:val="00435C86"/>
    <w:rsid w:val="004360E9"/>
    <w:rsid w:val="00436C9F"/>
    <w:rsid w:val="004372B8"/>
    <w:rsid w:val="004372CB"/>
    <w:rsid w:val="00440072"/>
    <w:rsid w:val="00440F8D"/>
    <w:rsid w:val="00440FE7"/>
    <w:rsid w:val="00441286"/>
    <w:rsid w:val="00441C96"/>
    <w:rsid w:val="00442345"/>
    <w:rsid w:val="0044286E"/>
    <w:rsid w:val="00442B37"/>
    <w:rsid w:val="00442D9B"/>
    <w:rsid w:val="00442F2A"/>
    <w:rsid w:val="0044300D"/>
    <w:rsid w:val="004437F1"/>
    <w:rsid w:val="00444110"/>
    <w:rsid w:val="00444AEC"/>
    <w:rsid w:val="00444AF8"/>
    <w:rsid w:val="00444DAA"/>
    <w:rsid w:val="0044521B"/>
    <w:rsid w:val="00445F37"/>
    <w:rsid w:val="0044600F"/>
    <w:rsid w:val="004471F5"/>
    <w:rsid w:val="004472F2"/>
    <w:rsid w:val="00451A21"/>
    <w:rsid w:val="00451A5C"/>
    <w:rsid w:val="00451DC7"/>
    <w:rsid w:val="00453182"/>
    <w:rsid w:val="0045369C"/>
    <w:rsid w:val="00453C4F"/>
    <w:rsid w:val="00454E4C"/>
    <w:rsid w:val="0045503E"/>
    <w:rsid w:val="004553EE"/>
    <w:rsid w:val="00456C5A"/>
    <w:rsid w:val="00457247"/>
    <w:rsid w:val="00460533"/>
    <w:rsid w:val="00460E03"/>
    <w:rsid w:val="0046105C"/>
    <w:rsid w:val="0046128E"/>
    <w:rsid w:val="00461E4F"/>
    <w:rsid w:val="00462442"/>
    <w:rsid w:val="0046291F"/>
    <w:rsid w:val="004629AB"/>
    <w:rsid w:val="00462DE3"/>
    <w:rsid w:val="00463297"/>
    <w:rsid w:val="00463824"/>
    <w:rsid w:val="0046389D"/>
    <w:rsid w:val="004639B5"/>
    <w:rsid w:val="00463ADF"/>
    <w:rsid w:val="004640E9"/>
    <w:rsid w:val="0046487C"/>
    <w:rsid w:val="00464A0B"/>
    <w:rsid w:val="00464CDD"/>
    <w:rsid w:val="00464F0E"/>
    <w:rsid w:val="00464FD3"/>
    <w:rsid w:val="00465923"/>
    <w:rsid w:val="00465B3F"/>
    <w:rsid w:val="00466477"/>
    <w:rsid w:val="00466527"/>
    <w:rsid w:val="0046684F"/>
    <w:rsid w:val="00467B64"/>
    <w:rsid w:val="00467BE7"/>
    <w:rsid w:val="004708D7"/>
    <w:rsid w:val="00470906"/>
    <w:rsid w:val="00470C14"/>
    <w:rsid w:val="00470C1F"/>
    <w:rsid w:val="00471AD7"/>
    <w:rsid w:val="00471AE2"/>
    <w:rsid w:val="00471D68"/>
    <w:rsid w:val="00472534"/>
    <w:rsid w:val="00472651"/>
    <w:rsid w:val="004730C1"/>
    <w:rsid w:val="004731D7"/>
    <w:rsid w:val="004731F4"/>
    <w:rsid w:val="00473F4B"/>
    <w:rsid w:val="00473FF9"/>
    <w:rsid w:val="004747B2"/>
    <w:rsid w:val="00474840"/>
    <w:rsid w:val="00475F62"/>
    <w:rsid w:val="004760FB"/>
    <w:rsid w:val="00476E91"/>
    <w:rsid w:val="00476FCF"/>
    <w:rsid w:val="00477800"/>
    <w:rsid w:val="00477DFF"/>
    <w:rsid w:val="00480029"/>
    <w:rsid w:val="00480543"/>
    <w:rsid w:val="00480C6C"/>
    <w:rsid w:val="00480C74"/>
    <w:rsid w:val="00480F35"/>
    <w:rsid w:val="004817E1"/>
    <w:rsid w:val="00481AD3"/>
    <w:rsid w:val="00481FFF"/>
    <w:rsid w:val="004827BC"/>
    <w:rsid w:val="00482E20"/>
    <w:rsid w:val="004830F8"/>
    <w:rsid w:val="0048321B"/>
    <w:rsid w:val="0048353F"/>
    <w:rsid w:val="0048380B"/>
    <w:rsid w:val="0048380D"/>
    <w:rsid w:val="00483BC1"/>
    <w:rsid w:val="00483CEB"/>
    <w:rsid w:val="00483F93"/>
    <w:rsid w:val="004840A2"/>
    <w:rsid w:val="00484B29"/>
    <w:rsid w:val="0048548D"/>
    <w:rsid w:val="004855DA"/>
    <w:rsid w:val="004858AD"/>
    <w:rsid w:val="00486026"/>
    <w:rsid w:val="00486141"/>
    <w:rsid w:val="004863A5"/>
    <w:rsid w:val="00486828"/>
    <w:rsid w:val="0048764A"/>
    <w:rsid w:val="0048782C"/>
    <w:rsid w:val="004903BB"/>
    <w:rsid w:val="0049080D"/>
    <w:rsid w:val="00491383"/>
    <w:rsid w:val="00491566"/>
    <w:rsid w:val="0049170A"/>
    <w:rsid w:val="00491841"/>
    <w:rsid w:val="00492148"/>
    <w:rsid w:val="00492D53"/>
    <w:rsid w:val="00493392"/>
    <w:rsid w:val="004939B9"/>
    <w:rsid w:val="00493FB5"/>
    <w:rsid w:val="0049423C"/>
    <w:rsid w:val="0049484A"/>
    <w:rsid w:val="00494AAC"/>
    <w:rsid w:val="004951FE"/>
    <w:rsid w:val="00495EF2"/>
    <w:rsid w:val="004963B1"/>
    <w:rsid w:val="00496720"/>
    <w:rsid w:val="00496E87"/>
    <w:rsid w:val="00497526"/>
    <w:rsid w:val="00497FD6"/>
    <w:rsid w:val="004A07E3"/>
    <w:rsid w:val="004A13EC"/>
    <w:rsid w:val="004A1823"/>
    <w:rsid w:val="004A220A"/>
    <w:rsid w:val="004A23BA"/>
    <w:rsid w:val="004A24E6"/>
    <w:rsid w:val="004A2536"/>
    <w:rsid w:val="004A2BB2"/>
    <w:rsid w:val="004A3A21"/>
    <w:rsid w:val="004A4693"/>
    <w:rsid w:val="004A47C4"/>
    <w:rsid w:val="004A4916"/>
    <w:rsid w:val="004A4E32"/>
    <w:rsid w:val="004A509B"/>
    <w:rsid w:val="004A558D"/>
    <w:rsid w:val="004A5723"/>
    <w:rsid w:val="004A5763"/>
    <w:rsid w:val="004A5871"/>
    <w:rsid w:val="004A58A2"/>
    <w:rsid w:val="004A5BCB"/>
    <w:rsid w:val="004A5F96"/>
    <w:rsid w:val="004A630D"/>
    <w:rsid w:val="004A6653"/>
    <w:rsid w:val="004A6661"/>
    <w:rsid w:val="004A6BA2"/>
    <w:rsid w:val="004A6CF8"/>
    <w:rsid w:val="004A76FF"/>
    <w:rsid w:val="004A7DF2"/>
    <w:rsid w:val="004B0564"/>
    <w:rsid w:val="004B0570"/>
    <w:rsid w:val="004B0CA4"/>
    <w:rsid w:val="004B10B8"/>
    <w:rsid w:val="004B138B"/>
    <w:rsid w:val="004B15D8"/>
    <w:rsid w:val="004B1D2C"/>
    <w:rsid w:val="004B1E40"/>
    <w:rsid w:val="004B30C8"/>
    <w:rsid w:val="004B34B8"/>
    <w:rsid w:val="004B39CA"/>
    <w:rsid w:val="004B4578"/>
    <w:rsid w:val="004B4715"/>
    <w:rsid w:val="004B4788"/>
    <w:rsid w:val="004B4E4C"/>
    <w:rsid w:val="004B5306"/>
    <w:rsid w:val="004B563A"/>
    <w:rsid w:val="004B563F"/>
    <w:rsid w:val="004B57EC"/>
    <w:rsid w:val="004B6237"/>
    <w:rsid w:val="004B6390"/>
    <w:rsid w:val="004B6AA2"/>
    <w:rsid w:val="004B6BED"/>
    <w:rsid w:val="004B6E5C"/>
    <w:rsid w:val="004B73C0"/>
    <w:rsid w:val="004B7602"/>
    <w:rsid w:val="004B78D3"/>
    <w:rsid w:val="004B7C8A"/>
    <w:rsid w:val="004B7D1F"/>
    <w:rsid w:val="004B7DC0"/>
    <w:rsid w:val="004C06A2"/>
    <w:rsid w:val="004C0B94"/>
    <w:rsid w:val="004C0FEE"/>
    <w:rsid w:val="004C15F3"/>
    <w:rsid w:val="004C1AC0"/>
    <w:rsid w:val="004C1C9D"/>
    <w:rsid w:val="004C26EA"/>
    <w:rsid w:val="004C3C24"/>
    <w:rsid w:val="004C3F6B"/>
    <w:rsid w:val="004C46BD"/>
    <w:rsid w:val="004C4E34"/>
    <w:rsid w:val="004C4F33"/>
    <w:rsid w:val="004C5276"/>
    <w:rsid w:val="004C6679"/>
    <w:rsid w:val="004C7136"/>
    <w:rsid w:val="004C723E"/>
    <w:rsid w:val="004C7BD5"/>
    <w:rsid w:val="004D00B0"/>
    <w:rsid w:val="004D046F"/>
    <w:rsid w:val="004D04D8"/>
    <w:rsid w:val="004D092E"/>
    <w:rsid w:val="004D0C34"/>
    <w:rsid w:val="004D128F"/>
    <w:rsid w:val="004D168F"/>
    <w:rsid w:val="004D1841"/>
    <w:rsid w:val="004D18FB"/>
    <w:rsid w:val="004D1CFE"/>
    <w:rsid w:val="004D2248"/>
    <w:rsid w:val="004D2769"/>
    <w:rsid w:val="004D2C07"/>
    <w:rsid w:val="004D2F5F"/>
    <w:rsid w:val="004D321B"/>
    <w:rsid w:val="004D34B9"/>
    <w:rsid w:val="004D36A7"/>
    <w:rsid w:val="004D3C8C"/>
    <w:rsid w:val="004D3CDF"/>
    <w:rsid w:val="004D3F2C"/>
    <w:rsid w:val="004D4821"/>
    <w:rsid w:val="004D4DEB"/>
    <w:rsid w:val="004D520F"/>
    <w:rsid w:val="004D5482"/>
    <w:rsid w:val="004D5901"/>
    <w:rsid w:val="004D6189"/>
    <w:rsid w:val="004D6316"/>
    <w:rsid w:val="004D67A2"/>
    <w:rsid w:val="004D67DA"/>
    <w:rsid w:val="004D7B5F"/>
    <w:rsid w:val="004E0420"/>
    <w:rsid w:val="004E0743"/>
    <w:rsid w:val="004E0A57"/>
    <w:rsid w:val="004E0B6F"/>
    <w:rsid w:val="004E0E9F"/>
    <w:rsid w:val="004E1094"/>
    <w:rsid w:val="004E15DF"/>
    <w:rsid w:val="004E1B75"/>
    <w:rsid w:val="004E1BAB"/>
    <w:rsid w:val="004E1E46"/>
    <w:rsid w:val="004E22CB"/>
    <w:rsid w:val="004E22F5"/>
    <w:rsid w:val="004E29CB"/>
    <w:rsid w:val="004E2F94"/>
    <w:rsid w:val="004E3576"/>
    <w:rsid w:val="004E3CAE"/>
    <w:rsid w:val="004E47EA"/>
    <w:rsid w:val="004E59A0"/>
    <w:rsid w:val="004E59EC"/>
    <w:rsid w:val="004E5D2A"/>
    <w:rsid w:val="004E6522"/>
    <w:rsid w:val="004E6AB0"/>
    <w:rsid w:val="004E6BD6"/>
    <w:rsid w:val="004E7075"/>
    <w:rsid w:val="004E7577"/>
    <w:rsid w:val="004E774D"/>
    <w:rsid w:val="004E7869"/>
    <w:rsid w:val="004E7A57"/>
    <w:rsid w:val="004E7E8B"/>
    <w:rsid w:val="004E7EBB"/>
    <w:rsid w:val="004F0129"/>
    <w:rsid w:val="004F070A"/>
    <w:rsid w:val="004F07BE"/>
    <w:rsid w:val="004F082A"/>
    <w:rsid w:val="004F0A1D"/>
    <w:rsid w:val="004F1518"/>
    <w:rsid w:val="004F188D"/>
    <w:rsid w:val="004F1980"/>
    <w:rsid w:val="004F1DBC"/>
    <w:rsid w:val="004F2F7D"/>
    <w:rsid w:val="004F3710"/>
    <w:rsid w:val="004F377C"/>
    <w:rsid w:val="004F39C2"/>
    <w:rsid w:val="004F42AB"/>
    <w:rsid w:val="004F5659"/>
    <w:rsid w:val="004F575A"/>
    <w:rsid w:val="004F57ED"/>
    <w:rsid w:val="004F5F58"/>
    <w:rsid w:val="004F686A"/>
    <w:rsid w:val="004F7A1D"/>
    <w:rsid w:val="004F7AE4"/>
    <w:rsid w:val="004F7EEA"/>
    <w:rsid w:val="004F7F22"/>
    <w:rsid w:val="00500379"/>
    <w:rsid w:val="00500421"/>
    <w:rsid w:val="005004BA"/>
    <w:rsid w:val="00500560"/>
    <w:rsid w:val="00501480"/>
    <w:rsid w:val="00501A4A"/>
    <w:rsid w:val="00501BBD"/>
    <w:rsid w:val="00501DAC"/>
    <w:rsid w:val="0050264E"/>
    <w:rsid w:val="00502A8F"/>
    <w:rsid w:val="00502E18"/>
    <w:rsid w:val="005035A3"/>
    <w:rsid w:val="00504A44"/>
    <w:rsid w:val="00504CDB"/>
    <w:rsid w:val="00505448"/>
    <w:rsid w:val="00505919"/>
    <w:rsid w:val="00505FA8"/>
    <w:rsid w:val="0050632A"/>
    <w:rsid w:val="00506998"/>
    <w:rsid w:val="00506D15"/>
    <w:rsid w:val="0051077E"/>
    <w:rsid w:val="00510948"/>
    <w:rsid w:val="00511E7E"/>
    <w:rsid w:val="00511E8F"/>
    <w:rsid w:val="00512C04"/>
    <w:rsid w:val="00513C65"/>
    <w:rsid w:val="005140B2"/>
    <w:rsid w:val="00514A54"/>
    <w:rsid w:val="00514E61"/>
    <w:rsid w:val="00514EA9"/>
    <w:rsid w:val="00515C97"/>
    <w:rsid w:val="00516088"/>
    <w:rsid w:val="00516382"/>
    <w:rsid w:val="00516626"/>
    <w:rsid w:val="00516771"/>
    <w:rsid w:val="00516995"/>
    <w:rsid w:val="00516B7F"/>
    <w:rsid w:val="00516F11"/>
    <w:rsid w:val="00516FED"/>
    <w:rsid w:val="00517323"/>
    <w:rsid w:val="00517B26"/>
    <w:rsid w:val="00517B27"/>
    <w:rsid w:val="00517B80"/>
    <w:rsid w:val="00517CCA"/>
    <w:rsid w:val="00517DF3"/>
    <w:rsid w:val="00517E1B"/>
    <w:rsid w:val="005205D2"/>
    <w:rsid w:val="00520994"/>
    <w:rsid w:val="00520FF1"/>
    <w:rsid w:val="005217E6"/>
    <w:rsid w:val="005222D8"/>
    <w:rsid w:val="00522393"/>
    <w:rsid w:val="00522AE5"/>
    <w:rsid w:val="00522BAF"/>
    <w:rsid w:val="00523090"/>
    <w:rsid w:val="00523097"/>
    <w:rsid w:val="005230DB"/>
    <w:rsid w:val="005231D5"/>
    <w:rsid w:val="0052351C"/>
    <w:rsid w:val="005242B7"/>
    <w:rsid w:val="0052431D"/>
    <w:rsid w:val="005243BA"/>
    <w:rsid w:val="00524649"/>
    <w:rsid w:val="00524C58"/>
    <w:rsid w:val="00524C5C"/>
    <w:rsid w:val="00524C71"/>
    <w:rsid w:val="00525B2E"/>
    <w:rsid w:val="00525D3D"/>
    <w:rsid w:val="0052627E"/>
    <w:rsid w:val="00526E19"/>
    <w:rsid w:val="00526F6A"/>
    <w:rsid w:val="0052794C"/>
    <w:rsid w:val="005304AF"/>
    <w:rsid w:val="00531C07"/>
    <w:rsid w:val="00531D97"/>
    <w:rsid w:val="005321BB"/>
    <w:rsid w:val="00532358"/>
    <w:rsid w:val="00532812"/>
    <w:rsid w:val="00532BD7"/>
    <w:rsid w:val="00532E5F"/>
    <w:rsid w:val="00532ED8"/>
    <w:rsid w:val="005341EF"/>
    <w:rsid w:val="0053450D"/>
    <w:rsid w:val="00534D2F"/>
    <w:rsid w:val="00534E32"/>
    <w:rsid w:val="00535180"/>
    <w:rsid w:val="005366F9"/>
    <w:rsid w:val="0053684B"/>
    <w:rsid w:val="0053688E"/>
    <w:rsid w:val="005368CF"/>
    <w:rsid w:val="005368F9"/>
    <w:rsid w:val="00536934"/>
    <w:rsid w:val="00536D22"/>
    <w:rsid w:val="005370F0"/>
    <w:rsid w:val="00537430"/>
    <w:rsid w:val="00537610"/>
    <w:rsid w:val="0054084E"/>
    <w:rsid w:val="005409B4"/>
    <w:rsid w:val="0054103B"/>
    <w:rsid w:val="0054175B"/>
    <w:rsid w:val="00541B96"/>
    <w:rsid w:val="00541D53"/>
    <w:rsid w:val="00541F48"/>
    <w:rsid w:val="00542519"/>
    <w:rsid w:val="00542F89"/>
    <w:rsid w:val="005432F8"/>
    <w:rsid w:val="005434D5"/>
    <w:rsid w:val="00545A6E"/>
    <w:rsid w:val="00545B23"/>
    <w:rsid w:val="00546697"/>
    <w:rsid w:val="00546A0F"/>
    <w:rsid w:val="00546E0A"/>
    <w:rsid w:val="00546E86"/>
    <w:rsid w:val="0054706A"/>
    <w:rsid w:val="005473B8"/>
    <w:rsid w:val="00547425"/>
    <w:rsid w:val="0054746D"/>
    <w:rsid w:val="00547F8E"/>
    <w:rsid w:val="00550DAC"/>
    <w:rsid w:val="00551E41"/>
    <w:rsid w:val="00552568"/>
    <w:rsid w:val="00552845"/>
    <w:rsid w:val="005532CE"/>
    <w:rsid w:val="005534C5"/>
    <w:rsid w:val="0055389D"/>
    <w:rsid w:val="00553994"/>
    <w:rsid w:val="00553CC5"/>
    <w:rsid w:val="00554ADE"/>
    <w:rsid w:val="00554DA5"/>
    <w:rsid w:val="005556E7"/>
    <w:rsid w:val="00555A15"/>
    <w:rsid w:val="005563E1"/>
    <w:rsid w:val="00556570"/>
    <w:rsid w:val="00556A48"/>
    <w:rsid w:val="00556B99"/>
    <w:rsid w:val="005573A7"/>
    <w:rsid w:val="005575C6"/>
    <w:rsid w:val="00557A47"/>
    <w:rsid w:val="00560213"/>
    <w:rsid w:val="00560318"/>
    <w:rsid w:val="00560495"/>
    <w:rsid w:val="005606E2"/>
    <w:rsid w:val="00561186"/>
    <w:rsid w:val="00561194"/>
    <w:rsid w:val="00562582"/>
    <w:rsid w:val="005625C0"/>
    <w:rsid w:val="00562A51"/>
    <w:rsid w:val="00562DBE"/>
    <w:rsid w:val="00562E88"/>
    <w:rsid w:val="005633C9"/>
    <w:rsid w:val="00563D3F"/>
    <w:rsid w:val="005644F1"/>
    <w:rsid w:val="0056478B"/>
    <w:rsid w:val="0056517E"/>
    <w:rsid w:val="00565380"/>
    <w:rsid w:val="00565578"/>
    <w:rsid w:val="00565D9B"/>
    <w:rsid w:val="005660BA"/>
    <w:rsid w:val="00566BA3"/>
    <w:rsid w:val="00566E8C"/>
    <w:rsid w:val="005670C5"/>
    <w:rsid w:val="00567276"/>
    <w:rsid w:val="005676E1"/>
    <w:rsid w:val="005700AF"/>
    <w:rsid w:val="00570E5A"/>
    <w:rsid w:val="00571D7B"/>
    <w:rsid w:val="00571F97"/>
    <w:rsid w:val="0057214A"/>
    <w:rsid w:val="005721A2"/>
    <w:rsid w:val="0057331B"/>
    <w:rsid w:val="00573B44"/>
    <w:rsid w:val="00573F37"/>
    <w:rsid w:val="005741AE"/>
    <w:rsid w:val="0057470E"/>
    <w:rsid w:val="005754C8"/>
    <w:rsid w:val="00575A2B"/>
    <w:rsid w:val="00575C20"/>
    <w:rsid w:val="00575C78"/>
    <w:rsid w:val="0057605F"/>
    <w:rsid w:val="0057655A"/>
    <w:rsid w:val="00576B33"/>
    <w:rsid w:val="00577373"/>
    <w:rsid w:val="00577D3B"/>
    <w:rsid w:val="005806F6"/>
    <w:rsid w:val="00580C00"/>
    <w:rsid w:val="00581011"/>
    <w:rsid w:val="005815FB"/>
    <w:rsid w:val="00581EE5"/>
    <w:rsid w:val="00582153"/>
    <w:rsid w:val="00582157"/>
    <w:rsid w:val="00582556"/>
    <w:rsid w:val="0058359A"/>
    <w:rsid w:val="005835E9"/>
    <w:rsid w:val="0058370F"/>
    <w:rsid w:val="00583EA2"/>
    <w:rsid w:val="00583FFD"/>
    <w:rsid w:val="005841AE"/>
    <w:rsid w:val="00584237"/>
    <w:rsid w:val="00584729"/>
    <w:rsid w:val="0058479E"/>
    <w:rsid w:val="00584D8C"/>
    <w:rsid w:val="00584EAB"/>
    <w:rsid w:val="0058524F"/>
    <w:rsid w:val="005852B5"/>
    <w:rsid w:val="00586389"/>
    <w:rsid w:val="00586668"/>
    <w:rsid w:val="00586C89"/>
    <w:rsid w:val="00586D5B"/>
    <w:rsid w:val="00590625"/>
    <w:rsid w:val="00590FF9"/>
    <w:rsid w:val="005920E1"/>
    <w:rsid w:val="005927EC"/>
    <w:rsid w:val="005937E4"/>
    <w:rsid w:val="005938F9"/>
    <w:rsid w:val="00593FC0"/>
    <w:rsid w:val="00594027"/>
    <w:rsid w:val="0059403E"/>
    <w:rsid w:val="0059449D"/>
    <w:rsid w:val="005947D9"/>
    <w:rsid w:val="00594AA9"/>
    <w:rsid w:val="005950D2"/>
    <w:rsid w:val="00595AF2"/>
    <w:rsid w:val="005968F2"/>
    <w:rsid w:val="00596DA0"/>
    <w:rsid w:val="005971B8"/>
    <w:rsid w:val="00597219"/>
    <w:rsid w:val="0059741F"/>
    <w:rsid w:val="00597577"/>
    <w:rsid w:val="00597666"/>
    <w:rsid w:val="00597AD6"/>
    <w:rsid w:val="00597FEE"/>
    <w:rsid w:val="005A03AE"/>
    <w:rsid w:val="005A08A1"/>
    <w:rsid w:val="005A14E2"/>
    <w:rsid w:val="005A19D4"/>
    <w:rsid w:val="005A1FBB"/>
    <w:rsid w:val="005A229D"/>
    <w:rsid w:val="005A2563"/>
    <w:rsid w:val="005A2838"/>
    <w:rsid w:val="005A2A58"/>
    <w:rsid w:val="005A3669"/>
    <w:rsid w:val="005A48E5"/>
    <w:rsid w:val="005A5582"/>
    <w:rsid w:val="005A563B"/>
    <w:rsid w:val="005A5DB3"/>
    <w:rsid w:val="005A6419"/>
    <w:rsid w:val="005A6591"/>
    <w:rsid w:val="005B0618"/>
    <w:rsid w:val="005B13CE"/>
    <w:rsid w:val="005B1906"/>
    <w:rsid w:val="005B1A95"/>
    <w:rsid w:val="005B1B29"/>
    <w:rsid w:val="005B1BC0"/>
    <w:rsid w:val="005B2293"/>
    <w:rsid w:val="005B25DF"/>
    <w:rsid w:val="005B2CC5"/>
    <w:rsid w:val="005B2F5A"/>
    <w:rsid w:val="005B3245"/>
    <w:rsid w:val="005B39E2"/>
    <w:rsid w:val="005B3A6E"/>
    <w:rsid w:val="005B3E8C"/>
    <w:rsid w:val="005B3EAF"/>
    <w:rsid w:val="005B455D"/>
    <w:rsid w:val="005B489A"/>
    <w:rsid w:val="005B4CA2"/>
    <w:rsid w:val="005B519A"/>
    <w:rsid w:val="005B572A"/>
    <w:rsid w:val="005B6662"/>
    <w:rsid w:val="005B6740"/>
    <w:rsid w:val="005B6A5D"/>
    <w:rsid w:val="005B6F5C"/>
    <w:rsid w:val="005B75B0"/>
    <w:rsid w:val="005B7A67"/>
    <w:rsid w:val="005B7EA8"/>
    <w:rsid w:val="005C08EF"/>
    <w:rsid w:val="005C0D67"/>
    <w:rsid w:val="005C0FBC"/>
    <w:rsid w:val="005C1179"/>
    <w:rsid w:val="005C1901"/>
    <w:rsid w:val="005C1962"/>
    <w:rsid w:val="005C1FA3"/>
    <w:rsid w:val="005C2157"/>
    <w:rsid w:val="005C21B6"/>
    <w:rsid w:val="005C22C0"/>
    <w:rsid w:val="005C262C"/>
    <w:rsid w:val="005C3D6D"/>
    <w:rsid w:val="005C424F"/>
    <w:rsid w:val="005C47BA"/>
    <w:rsid w:val="005C4D87"/>
    <w:rsid w:val="005C52E1"/>
    <w:rsid w:val="005C55A0"/>
    <w:rsid w:val="005C572D"/>
    <w:rsid w:val="005C593B"/>
    <w:rsid w:val="005C5CC2"/>
    <w:rsid w:val="005C67E1"/>
    <w:rsid w:val="005C6CE0"/>
    <w:rsid w:val="005C6D0C"/>
    <w:rsid w:val="005C6EF9"/>
    <w:rsid w:val="005C70B2"/>
    <w:rsid w:val="005C7405"/>
    <w:rsid w:val="005C760A"/>
    <w:rsid w:val="005C7B4F"/>
    <w:rsid w:val="005C7B91"/>
    <w:rsid w:val="005C7CBC"/>
    <w:rsid w:val="005C7F21"/>
    <w:rsid w:val="005D0D1F"/>
    <w:rsid w:val="005D0FDF"/>
    <w:rsid w:val="005D1743"/>
    <w:rsid w:val="005D1CF1"/>
    <w:rsid w:val="005D1DEE"/>
    <w:rsid w:val="005D1EC3"/>
    <w:rsid w:val="005D1FB9"/>
    <w:rsid w:val="005D25C4"/>
    <w:rsid w:val="005D296A"/>
    <w:rsid w:val="005D3280"/>
    <w:rsid w:val="005D35E9"/>
    <w:rsid w:val="005D396D"/>
    <w:rsid w:val="005D3A0E"/>
    <w:rsid w:val="005D4793"/>
    <w:rsid w:val="005D4D33"/>
    <w:rsid w:val="005D4F2E"/>
    <w:rsid w:val="005D500F"/>
    <w:rsid w:val="005D5369"/>
    <w:rsid w:val="005D60DA"/>
    <w:rsid w:val="005D6445"/>
    <w:rsid w:val="005D6881"/>
    <w:rsid w:val="005D6944"/>
    <w:rsid w:val="005D6CB3"/>
    <w:rsid w:val="005D6D2F"/>
    <w:rsid w:val="005D6FAC"/>
    <w:rsid w:val="005D6FC0"/>
    <w:rsid w:val="005D7A5E"/>
    <w:rsid w:val="005D7BF9"/>
    <w:rsid w:val="005D7EB3"/>
    <w:rsid w:val="005D7F8D"/>
    <w:rsid w:val="005E0511"/>
    <w:rsid w:val="005E0BBF"/>
    <w:rsid w:val="005E0D00"/>
    <w:rsid w:val="005E0FC4"/>
    <w:rsid w:val="005E17D4"/>
    <w:rsid w:val="005E1F2B"/>
    <w:rsid w:val="005E240A"/>
    <w:rsid w:val="005E2774"/>
    <w:rsid w:val="005E27A7"/>
    <w:rsid w:val="005E2C09"/>
    <w:rsid w:val="005E3037"/>
    <w:rsid w:val="005E3A9C"/>
    <w:rsid w:val="005E3B40"/>
    <w:rsid w:val="005E44D5"/>
    <w:rsid w:val="005E45AC"/>
    <w:rsid w:val="005E45C8"/>
    <w:rsid w:val="005E4998"/>
    <w:rsid w:val="005E4BBB"/>
    <w:rsid w:val="005E4D28"/>
    <w:rsid w:val="005E4E0F"/>
    <w:rsid w:val="005E564B"/>
    <w:rsid w:val="005E5789"/>
    <w:rsid w:val="005E58BC"/>
    <w:rsid w:val="005E6449"/>
    <w:rsid w:val="005E68B0"/>
    <w:rsid w:val="005F00D2"/>
    <w:rsid w:val="005F0229"/>
    <w:rsid w:val="005F065D"/>
    <w:rsid w:val="005F06F6"/>
    <w:rsid w:val="005F0717"/>
    <w:rsid w:val="005F0FD9"/>
    <w:rsid w:val="005F1A89"/>
    <w:rsid w:val="005F1A9F"/>
    <w:rsid w:val="005F1F9C"/>
    <w:rsid w:val="005F20DB"/>
    <w:rsid w:val="005F213C"/>
    <w:rsid w:val="005F2A89"/>
    <w:rsid w:val="005F35EF"/>
    <w:rsid w:val="005F363B"/>
    <w:rsid w:val="005F406D"/>
    <w:rsid w:val="005F4675"/>
    <w:rsid w:val="005F488C"/>
    <w:rsid w:val="005F49AF"/>
    <w:rsid w:val="005F4D63"/>
    <w:rsid w:val="005F50E4"/>
    <w:rsid w:val="005F53DD"/>
    <w:rsid w:val="005F5D82"/>
    <w:rsid w:val="005F631A"/>
    <w:rsid w:val="005F645B"/>
    <w:rsid w:val="005F7054"/>
    <w:rsid w:val="005F747A"/>
    <w:rsid w:val="005F778B"/>
    <w:rsid w:val="005F798B"/>
    <w:rsid w:val="005F7D05"/>
    <w:rsid w:val="005F7D3A"/>
    <w:rsid w:val="006002B5"/>
    <w:rsid w:val="00600358"/>
    <w:rsid w:val="00600CEF"/>
    <w:rsid w:val="00600EF6"/>
    <w:rsid w:val="00600F02"/>
    <w:rsid w:val="0060129B"/>
    <w:rsid w:val="006016B2"/>
    <w:rsid w:val="006017EB"/>
    <w:rsid w:val="00602281"/>
    <w:rsid w:val="00602758"/>
    <w:rsid w:val="00602BBE"/>
    <w:rsid w:val="00603469"/>
    <w:rsid w:val="00603588"/>
    <w:rsid w:val="006039FA"/>
    <w:rsid w:val="00603F11"/>
    <w:rsid w:val="00604128"/>
    <w:rsid w:val="00604979"/>
    <w:rsid w:val="006051A2"/>
    <w:rsid w:val="0060531E"/>
    <w:rsid w:val="00606294"/>
    <w:rsid w:val="0060644F"/>
    <w:rsid w:val="006066EE"/>
    <w:rsid w:val="006066F2"/>
    <w:rsid w:val="006069E4"/>
    <w:rsid w:val="00606F13"/>
    <w:rsid w:val="00607397"/>
    <w:rsid w:val="00607565"/>
    <w:rsid w:val="00610191"/>
    <w:rsid w:val="006105D6"/>
    <w:rsid w:val="006106CA"/>
    <w:rsid w:val="00611192"/>
    <w:rsid w:val="00611317"/>
    <w:rsid w:val="006119B2"/>
    <w:rsid w:val="00612041"/>
    <w:rsid w:val="006120D3"/>
    <w:rsid w:val="00612684"/>
    <w:rsid w:val="00612768"/>
    <w:rsid w:val="00612A4C"/>
    <w:rsid w:val="006137CA"/>
    <w:rsid w:val="00614175"/>
    <w:rsid w:val="006142DD"/>
    <w:rsid w:val="00614BEA"/>
    <w:rsid w:val="00614E44"/>
    <w:rsid w:val="006150A0"/>
    <w:rsid w:val="00615432"/>
    <w:rsid w:val="00615504"/>
    <w:rsid w:val="00615AAB"/>
    <w:rsid w:val="00615E8E"/>
    <w:rsid w:val="00616A34"/>
    <w:rsid w:val="00616AC2"/>
    <w:rsid w:val="00617008"/>
    <w:rsid w:val="00620243"/>
    <w:rsid w:val="0062072E"/>
    <w:rsid w:val="00620FB5"/>
    <w:rsid w:val="0062125C"/>
    <w:rsid w:val="006214B3"/>
    <w:rsid w:val="00621B8C"/>
    <w:rsid w:val="00621CC1"/>
    <w:rsid w:val="00621FF2"/>
    <w:rsid w:val="00622107"/>
    <w:rsid w:val="00622183"/>
    <w:rsid w:val="006222F3"/>
    <w:rsid w:val="0062235B"/>
    <w:rsid w:val="00622579"/>
    <w:rsid w:val="00622697"/>
    <w:rsid w:val="00622EDD"/>
    <w:rsid w:val="00623B48"/>
    <w:rsid w:val="00623BB4"/>
    <w:rsid w:val="00623D68"/>
    <w:rsid w:val="00624EF7"/>
    <w:rsid w:val="00625AA6"/>
    <w:rsid w:val="00626504"/>
    <w:rsid w:val="00626BDD"/>
    <w:rsid w:val="00626C8F"/>
    <w:rsid w:val="00626E6D"/>
    <w:rsid w:val="00627763"/>
    <w:rsid w:val="00627EE1"/>
    <w:rsid w:val="00630004"/>
    <w:rsid w:val="006300E1"/>
    <w:rsid w:val="00630586"/>
    <w:rsid w:val="00630F46"/>
    <w:rsid w:val="00631F42"/>
    <w:rsid w:val="00632129"/>
    <w:rsid w:val="006322BC"/>
    <w:rsid w:val="00632346"/>
    <w:rsid w:val="006324C3"/>
    <w:rsid w:val="006329FA"/>
    <w:rsid w:val="006332F6"/>
    <w:rsid w:val="0063389C"/>
    <w:rsid w:val="00633DE2"/>
    <w:rsid w:val="00633E5D"/>
    <w:rsid w:val="006344F5"/>
    <w:rsid w:val="00634781"/>
    <w:rsid w:val="00634875"/>
    <w:rsid w:val="006349BD"/>
    <w:rsid w:val="00634D3C"/>
    <w:rsid w:val="00634E3A"/>
    <w:rsid w:val="00634EF3"/>
    <w:rsid w:val="0063555F"/>
    <w:rsid w:val="0063590A"/>
    <w:rsid w:val="00635B49"/>
    <w:rsid w:val="0063608F"/>
    <w:rsid w:val="006362DD"/>
    <w:rsid w:val="0063641C"/>
    <w:rsid w:val="00636F32"/>
    <w:rsid w:val="00637455"/>
    <w:rsid w:val="00637A14"/>
    <w:rsid w:val="006401CE"/>
    <w:rsid w:val="006403C9"/>
    <w:rsid w:val="00640963"/>
    <w:rsid w:val="006409E4"/>
    <w:rsid w:val="00640A49"/>
    <w:rsid w:val="00640DE7"/>
    <w:rsid w:val="0064100B"/>
    <w:rsid w:val="0064147F"/>
    <w:rsid w:val="00641B05"/>
    <w:rsid w:val="00641DB4"/>
    <w:rsid w:val="006420D0"/>
    <w:rsid w:val="00642921"/>
    <w:rsid w:val="00642C2B"/>
    <w:rsid w:val="00643191"/>
    <w:rsid w:val="00643FB1"/>
    <w:rsid w:val="00643FEF"/>
    <w:rsid w:val="00644BB3"/>
    <w:rsid w:val="00645532"/>
    <w:rsid w:val="00645555"/>
    <w:rsid w:val="0064681A"/>
    <w:rsid w:val="00646ADA"/>
    <w:rsid w:val="00646C7C"/>
    <w:rsid w:val="0064752F"/>
    <w:rsid w:val="00647584"/>
    <w:rsid w:val="00647A4E"/>
    <w:rsid w:val="00647F69"/>
    <w:rsid w:val="00647FF3"/>
    <w:rsid w:val="00650037"/>
    <w:rsid w:val="006502EE"/>
    <w:rsid w:val="006504D9"/>
    <w:rsid w:val="00650556"/>
    <w:rsid w:val="00650BE1"/>
    <w:rsid w:val="00651029"/>
    <w:rsid w:val="006514C8"/>
    <w:rsid w:val="00651A0B"/>
    <w:rsid w:val="006522E0"/>
    <w:rsid w:val="006532F9"/>
    <w:rsid w:val="00653522"/>
    <w:rsid w:val="00654188"/>
    <w:rsid w:val="006542E4"/>
    <w:rsid w:val="0065435D"/>
    <w:rsid w:val="00655F35"/>
    <w:rsid w:val="00656380"/>
    <w:rsid w:val="00656888"/>
    <w:rsid w:val="00657551"/>
    <w:rsid w:val="00657C34"/>
    <w:rsid w:val="006601C3"/>
    <w:rsid w:val="00660676"/>
    <w:rsid w:val="00660BA5"/>
    <w:rsid w:val="00661291"/>
    <w:rsid w:val="00661458"/>
    <w:rsid w:val="00661A92"/>
    <w:rsid w:val="00661B57"/>
    <w:rsid w:val="00662409"/>
    <w:rsid w:val="00662460"/>
    <w:rsid w:val="00662511"/>
    <w:rsid w:val="00662B08"/>
    <w:rsid w:val="00662E46"/>
    <w:rsid w:val="006639D7"/>
    <w:rsid w:val="00663AB9"/>
    <w:rsid w:val="00663BB1"/>
    <w:rsid w:val="0066442F"/>
    <w:rsid w:val="006644F7"/>
    <w:rsid w:val="006645E9"/>
    <w:rsid w:val="00664611"/>
    <w:rsid w:val="00664F15"/>
    <w:rsid w:val="0066501E"/>
    <w:rsid w:val="006654FB"/>
    <w:rsid w:val="00665686"/>
    <w:rsid w:val="00665FCE"/>
    <w:rsid w:val="006663A3"/>
    <w:rsid w:val="006664BE"/>
    <w:rsid w:val="00666621"/>
    <w:rsid w:val="006667D3"/>
    <w:rsid w:val="00666A4B"/>
    <w:rsid w:val="00666DEB"/>
    <w:rsid w:val="00666FEB"/>
    <w:rsid w:val="00667B79"/>
    <w:rsid w:val="006707CE"/>
    <w:rsid w:val="00671037"/>
    <w:rsid w:val="006711AF"/>
    <w:rsid w:val="00671401"/>
    <w:rsid w:val="00671A8A"/>
    <w:rsid w:val="00671B29"/>
    <w:rsid w:val="00671E29"/>
    <w:rsid w:val="006725AC"/>
    <w:rsid w:val="006732C0"/>
    <w:rsid w:val="006735AF"/>
    <w:rsid w:val="0067381D"/>
    <w:rsid w:val="00673957"/>
    <w:rsid w:val="00673A9F"/>
    <w:rsid w:val="00673D7B"/>
    <w:rsid w:val="00673E4F"/>
    <w:rsid w:val="006741CE"/>
    <w:rsid w:val="00674823"/>
    <w:rsid w:val="006753A9"/>
    <w:rsid w:val="0067586C"/>
    <w:rsid w:val="0067632B"/>
    <w:rsid w:val="00676C42"/>
    <w:rsid w:val="00676FCA"/>
    <w:rsid w:val="0067752C"/>
    <w:rsid w:val="00677C46"/>
    <w:rsid w:val="00677D15"/>
    <w:rsid w:val="00680097"/>
    <w:rsid w:val="00681E27"/>
    <w:rsid w:val="00681E59"/>
    <w:rsid w:val="006820C2"/>
    <w:rsid w:val="0068275E"/>
    <w:rsid w:val="00682C40"/>
    <w:rsid w:val="0068362E"/>
    <w:rsid w:val="00683DFC"/>
    <w:rsid w:val="00685732"/>
    <w:rsid w:val="00686105"/>
    <w:rsid w:val="00686112"/>
    <w:rsid w:val="00686209"/>
    <w:rsid w:val="006862B1"/>
    <w:rsid w:val="00686394"/>
    <w:rsid w:val="006865A7"/>
    <w:rsid w:val="00686A14"/>
    <w:rsid w:val="006870F9"/>
    <w:rsid w:val="00687241"/>
    <w:rsid w:val="00687299"/>
    <w:rsid w:val="0068755B"/>
    <w:rsid w:val="00687DF9"/>
    <w:rsid w:val="006900B4"/>
    <w:rsid w:val="00690569"/>
    <w:rsid w:val="00690F3C"/>
    <w:rsid w:val="0069102E"/>
    <w:rsid w:val="0069127A"/>
    <w:rsid w:val="006913F7"/>
    <w:rsid w:val="006915E4"/>
    <w:rsid w:val="00691604"/>
    <w:rsid w:val="00691C87"/>
    <w:rsid w:val="00691F48"/>
    <w:rsid w:val="00691F7C"/>
    <w:rsid w:val="0069228A"/>
    <w:rsid w:val="006924AC"/>
    <w:rsid w:val="00692FF2"/>
    <w:rsid w:val="0069307F"/>
    <w:rsid w:val="00693139"/>
    <w:rsid w:val="0069374A"/>
    <w:rsid w:val="0069394A"/>
    <w:rsid w:val="00693BEA"/>
    <w:rsid w:val="006945D3"/>
    <w:rsid w:val="00694AB0"/>
    <w:rsid w:val="00694B4E"/>
    <w:rsid w:val="00694DD3"/>
    <w:rsid w:val="00694EB1"/>
    <w:rsid w:val="0069582A"/>
    <w:rsid w:val="00695922"/>
    <w:rsid w:val="0069612D"/>
    <w:rsid w:val="00696C2B"/>
    <w:rsid w:val="00696C98"/>
    <w:rsid w:val="006970F9"/>
    <w:rsid w:val="0069783F"/>
    <w:rsid w:val="00697F2C"/>
    <w:rsid w:val="006A074F"/>
    <w:rsid w:val="006A0B26"/>
    <w:rsid w:val="006A13D0"/>
    <w:rsid w:val="006A169F"/>
    <w:rsid w:val="006A179A"/>
    <w:rsid w:val="006A191D"/>
    <w:rsid w:val="006A19D7"/>
    <w:rsid w:val="006A2111"/>
    <w:rsid w:val="006A3767"/>
    <w:rsid w:val="006A3826"/>
    <w:rsid w:val="006A4559"/>
    <w:rsid w:val="006A50FA"/>
    <w:rsid w:val="006A6197"/>
    <w:rsid w:val="006A62A3"/>
    <w:rsid w:val="006A6BB1"/>
    <w:rsid w:val="006A6C6A"/>
    <w:rsid w:val="006A6E48"/>
    <w:rsid w:val="006A777C"/>
    <w:rsid w:val="006B0315"/>
    <w:rsid w:val="006B0526"/>
    <w:rsid w:val="006B057D"/>
    <w:rsid w:val="006B0755"/>
    <w:rsid w:val="006B083E"/>
    <w:rsid w:val="006B1036"/>
    <w:rsid w:val="006B1130"/>
    <w:rsid w:val="006B11A0"/>
    <w:rsid w:val="006B176C"/>
    <w:rsid w:val="006B17D5"/>
    <w:rsid w:val="006B1EA9"/>
    <w:rsid w:val="006B20BD"/>
    <w:rsid w:val="006B2C28"/>
    <w:rsid w:val="006B2DBE"/>
    <w:rsid w:val="006B338D"/>
    <w:rsid w:val="006B379D"/>
    <w:rsid w:val="006B3A0A"/>
    <w:rsid w:val="006B4389"/>
    <w:rsid w:val="006B4E9D"/>
    <w:rsid w:val="006B5668"/>
    <w:rsid w:val="006B5B2A"/>
    <w:rsid w:val="006B5C88"/>
    <w:rsid w:val="006B5D82"/>
    <w:rsid w:val="006B5F62"/>
    <w:rsid w:val="006B6030"/>
    <w:rsid w:val="006B69FD"/>
    <w:rsid w:val="006B6B35"/>
    <w:rsid w:val="006B712A"/>
    <w:rsid w:val="006B7A78"/>
    <w:rsid w:val="006C008D"/>
    <w:rsid w:val="006C0141"/>
    <w:rsid w:val="006C07D3"/>
    <w:rsid w:val="006C0F92"/>
    <w:rsid w:val="006C1837"/>
    <w:rsid w:val="006C26B9"/>
    <w:rsid w:val="006C2C4F"/>
    <w:rsid w:val="006C2E2F"/>
    <w:rsid w:val="006C32A1"/>
    <w:rsid w:val="006C3F3C"/>
    <w:rsid w:val="006C4302"/>
    <w:rsid w:val="006C43F9"/>
    <w:rsid w:val="006C4652"/>
    <w:rsid w:val="006C5846"/>
    <w:rsid w:val="006C5F60"/>
    <w:rsid w:val="006C7E0E"/>
    <w:rsid w:val="006D0214"/>
    <w:rsid w:val="006D062A"/>
    <w:rsid w:val="006D082B"/>
    <w:rsid w:val="006D0992"/>
    <w:rsid w:val="006D0F2A"/>
    <w:rsid w:val="006D12FC"/>
    <w:rsid w:val="006D1930"/>
    <w:rsid w:val="006D1BFF"/>
    <w:rsid w:val="006D22F4"/>
    <w:rsid w:val="006D2DDF"/>
    <w:rsid w:val="006D2FBA"/>
    <w:rsid w:val="006D3820"/>
    <w:rsid w:val="006D390D"/>
    <w:rsid w:val="006D44D4"/>
    <w:rsid w:val="006D46A9"/>
    <w:rsid w:val="006D478A"/>
    <w:rsid w:val="006D48B9"/>
    <w:rsid w:val="006D4901"/>
    <w:rsid w:val="006D55A5"/>
    <w:rsid w:val="006D61CD"/>
    <w:rsid w:val="006D660F"/>
    <w:rsid w:val="006D6C9C"/>
    <w:rsid w:val="006D6F63"/>
    <w:rsid w:val="006D7576"/>
    <w:rsid w:val="006D7D87"/>
    <w:rsid w:val="006E00F2"/>
    <w:rsid w:val="006E0602"/>
    <w:rsid w:val="006E09F1"/>
    <w:rsid w:val="006E24EB"/>
    <w:rsid w:val="006E2B97"/>
    <w:rsid w:val="006E2C3B"/>
    <w:rsid w:val="006E2CCB"/>
    <w:rsid w:val="006E2E93"/>
    <w:rsid w:val="006E360C"/>
    <w:rsid w:val="006E3C98"/>
    <w:rsid w:val="006E42EE"/>
    <w:rsid w:val="006E46B6"/>
    <w:rsid w:val="006E47C9"/>
    <w:rsid w:val="006E4BAC"/>
    <w:rsid w:val="006E4D0F"/>
    <w:rsid w:val="006E5405"/>
    <w:rsid w:val="006E5AF7"/>
    <w:rsid w:val="006E61C3"/>
    <w:rsid w:val="006E6386"/>
    <w:rsid w:val="006E6BCA"/>
    <w:rsid w:val="006E7903"/>
    <w:rsid w:val="006E79B2"/>
    <w:rsid w:val="006E7AC4"/>
    <w:rsid w:val="006F04D5"/>
    <w:rsid w:val="006F0538"/>
    <w:rsid w:val="006F0615"/>
    <w:rsid w:val="006F0E0E"/>
    <w:rsid w:val="006F0E11"/>
    <w:rsid w:val="006F1404"/>
    <w:rsid w:val="006F16B4"/>
    <w:rsid w:val="006F1B3A"/>
    <w:rsid w:val="006F24A7"/>
    <w:rsid w:val="006F33EC"/>
    <w:rsid w:val="006F47DD"/>
    <w:rsid w:val="006F567F"/>
    <w:rsid w:val="006F5988"/>
    <w:rsid w:val="006F643D"/>
    <w:rsid w:val="006F6A1A"/>
    <w:rsid w:val="006F6B6A"/>
    <w:rsid w:val="006F6BB5"/>
    <w:rsid w:val="006F6CC3"/>
    <w:rsid w:val="006F6E51"/>
    <w:rsid w:val="006F734A"/>
    <w:rsid w:val="006F7B9B"/>
    <w:rsid w:val="006F7F82"/>
    <w:rsid w:val="00700FC3"/>
    <w:rsid w:val="007025FD"/>
    <w:rsid w:val="007032EF"/>
    <w:rsid w:val="00703D88"/>
    <w:rsid w:val="007040BB"/>
    <w:rsid w:val="00704B43"/>
    <w:rsid w:val="00704F4F"/>
    <w:rsid w:val="007053DF"/>
    <w:rsid w:val="0070582F"/>
    <w:rsid w:val="00705E3C"/>
    <w:rsid w:val="007064C4"/>
    <w:rsid w:val="00706645"/>
    <w:rsid w:val="00706728"/>
    <w:rsid w:val="007067FC"/>
    <w:rsid w:val="0070690D"/>
    <w:rsid w:val="00706C0D"/>
    <w:rsid w:val="00706DF3"/>
    <w:rsid w:val="00707161"/>
    <w:rsid w:val="00707378"/>
    <w:rsid w:val="00707824"/>
    <w:rsid w:val="00707EF7"/>
    <w:rsid w:val="0071076C"/>
    <w:rsid w:val="007108EB"/>
    <w:rsid w:val="007116FF"/>
    <w:rsid w:val="007117A2"/>
    <w:rsid w:val="0071184E"/>
    <w:rsid w:val="00711FB6"/>
    <w:rsid w:val="007120C7"/>
    <w:rsid w:val="00712688"/>
    <w:rsid w:val="007137F4"/>
    <w:rsid w:val="00713F10"/>
    <w:rsid w:val="0071480E"/>
    <w:rsid w:val="00714A8A"/>
    <w:rsid w:val="00714C9C"/>
    <w:rsid w:val="00714EDA"/>
    <w:rsid w:val="007157D0"/>
    <w:rsid w:val="00715D5C"/>
    <w:rsid w:val="00715DF0"/>
    <w:rsid w:val="0071681C"/>
    <w:rsid w:val="00716E1E"/>
    <w:rsid w:val="00716F81"/>
    <w:rsid w:val="007174E7"/>
    <w:rsid w:val="0071769A"/>
    <w:rsid w:val="007177AE"/>
    <w:rsid w:val="00717E93"/>
    <w:rsid w:val="007213BE"/>
    <w:rsid w:val="0072171F"/>
    <w:rsid w:val="00721A7C"/>
    <w:rsid w:val="00721CAF"/>
    <w:rsid w:val="00721F9B"/>
    <w:rsid w:val="0072282F"/>
    <w:rsid w:val="00722DE2"/>
    <w:rsid w:val="0072380F"/>
    <w:rsid w:val="007239DF"/>
    <w:rsid w:val="00723BBA"/>
    <w:rsid w:val="00723F98"/>
    <w:rsid w:val="00724771"/>
    <w:rsid w:val="00724F1A"/>
    <w:rsid w:val="00726620"/>
    <w:rsid w:val="007277F8"/>
    <w:rsid w:val="0072784B"/>
    <w:rsid w:val="0073025A"/>
    <w:rsid w:val="00730452"/>
    <w:rsid w:val="00730A33"/>
    <w:rsid w:val="00730A6E"/>
    <w:rsid w:val="00730C94"/>
    <w:rsid w:val="00730FED"/>
    <w:rsid w:val="00731DBC"/>
    <w:rsid w:val="00732323"/>
    <w:rsid w:val="00732660"/>
    <w:rsid w:val="00732773"/>
    <w:rsid w:val="00732B6E"/>
    <w:rsid w:val="0073324B"/>
    <w:rsid w:val="00733F65"/>
    <w:rsid w:val="0073454B"/>
    <w:rsid w:val="007349FC"/>
    <w:rsid w:val="007356B7"/>
    <w:rsid w:val="00735725"/>
    <w:rsid w:val="00735D9C"/>
    <w:rsid w:val="00736108"/>
    <w:rsid w:val="00736766"/>
    <w:rsid w:val="00736B02"/>
    <w:rsid w:val="00736D9A"/>
    <w:rsid w:val="0073702F"/>
    <w:rsid w:val="0073735C"/>
    <w:rsid w:val="007374CC"/>
    <w:rsid w:val="00737830"/>
    <w:rsid w:val="00737B09"/>
    <w:rsid w:val="00737DB2"/>
    <w:rsid w:val="0074037F"/>
    <w:rsid w:val="0074082F"/>
    <w:rsid w:val="00740C38"/>
    <w:rsid w:val="00741046"/>
    <w:rsid w:val="0074122A"/>
    <w:rsid w:val="00741528"/>
    <w:rsid w:val="007418D1"/>
    <w:rsid w:val="00741E15"/>
    <w:rsid w:val="00741FE6"/>
    <w:rsid w:val="00742ABC"/>
    <w:rsid w:val="00742E01"/>
    <w:rsid w:val="00743658"/>
    <w:rsid w:val="00743770"/>
    <w:rsid w:val="00744B81"/>
    <w:rsid w:val="00744C37"/>
    <w:rsid w:val="00744CD0"/>
    <w:rsid w:val="007451B7"/>
    <w:rsid w:val="007454B7"/>
    <w:rsid w:val="0074557B"/>
    <w:rsid w:val="007456C4"/>
    <w:rsid w:val="007457F9"/>
    <w:rsid w:val="00745B27"/>
    <w:rsid w:val="00745C30"/>
    <w:rsid w:val="0074609F"/>
    <w:rsid w:val="007460A7"/>
    <w:rsid w:val="007461B6"/>
    <w:rsid w:val="007463B7"/>
    <w:rsid w:val="00746A14"/>
    <w:rsid w:val="007470E6"/>
    <w:rsid w:val="00747AD2"/>
    <w:rsid w:val="00747B2A"/>
    <w:rsid w:val="00747C29"/>
    <w:rsid w:val="00747D4B"/>
    <w:rsid w:val="00747F10"/>
    <w:rsid w:val="007501CA"/>
    <w:rsid w:val="00750A72"/>
    <w:rsid w:val="00750FE2"/>
    <w:rsid w:val="007517DB"/>
    <w:rsid w:val="007518AD"/>
    <w:rsid w:val="00751DC3"/>
    <w:rsid w:val="00752073"/>
    <w:rsid w:val="00752D1E"/>
    <w:rsid w:val="00753957"/>
    <w:rsid w:val="007539F3"/>
    <w:rsid w:val="00753F3F"/>
    <w:rsid w:val="00754A14"/>
    <w:rsid w:val="00754A5B"/>
    <w:rsid w:val="007557BE"/>
    <w:rsid w:val="00755A23"/>
    <w:rsid w:val="00755D69"/>
    <w:rsid w:val="0075602B"/>
    <w:rsid w:val="00756229"/>
    <w:rsid w:val="00756384"/>
    <w:rsid w:val="007572D3"/>
    <w:rsid w:val="007579AF"/>
    <w:rsid w:val="00757FCA"/>
    <w:rsid w:val="007601A3"/>
    <w:rsid w:val="007609B6"/>
    <w:rsid w:val="00760DB3"/>
    <w:rsid w:val="00760E98"/>
    <w:rsid w:val="00761283"/>
    <w:rsid w:val="00761789"/>
    <w:rsid w:val="00761A4C"/>
    <w:rsid w:val="00761FAD"/>
    <w:rsid w:val="00762252"/>
    <w:rsid w:val="00762922"/>
    <w:rsid w:val="00763E13"/>
    <w:rsid w:val="00763FD5"/>
    <w:rsid w:val="0076467F"/>
    <w:rsid w:val="00764B42"/>
    <w:rsid w:val="00764FC2"/>
    <w:rsid w:val="00765590"/>
    <w:rsid w:val="007659F3"/>
    <w:rsid w:val="00767247"/>
    <w:rsid w:val="007672A8"/>
    <w:rsid w:val="00767D81"/>
    <w:rsid w:val="00767F08"/>
    <w:rsid w:val="007700CA"/>
    <w:rsid w:val="007703AB"/>
    <w:rsid w:val="00770C0D"/>
    <w:rsid w:val="00771248"/>
    <w:rsid w:val="0077191B"/>
    <w:rsid w:val="00771D29"/>
    <w:rsid w:val="00771E58"/>
    <w:rsid w:val="00772069"/>
    <w:rsid w:val="00772312"/>
    <w:rsid w:val="00772D6C"/>
    <w:rsid w:val="0077320B"/>
    <w:rsid w:val="00773E13"/>
    <w:rsid w:val="00773E2E"/>
    <w:rsid w:val="00773E8A"/>
    <w:rsid w:val="007752AB"/>
    <w:rsid w:val="00775872"/>
    <w:rsid w:val="00776303"/>
    <w:rsid w:val="0077644B"/>
    <w:rsid w:val="0077677C"/>
    <w:rsid w:val="00776B29"/>
    <w:rsid w:val="00776B50"/>
    <w:rsid w:val="00776F3C"/>
    <w:rsid w:val="007777BA"/>
    <w:rsid w:val="0078038D"/>
    <w:rsid w:val="007805CB"/>
    <w:rsid w:val="007808C8"/>
    <w:rsid w:val="00780A54"/>
    <w:rsid w:val="00780A6B"/>
    <w:rsid w:val="00780E1F"/>
    <w:rsid w:val="00780F55"/>
    <w:rsid w:val="00780F7D"/>
    <w:rsid w:val="00781395"/>
    <w:rsid w:val="0078177B"/>
    <w:rsid w:val="007829CD"/>
    <w:rsid w:val="00782D76"/>
    <w:rsid w:val="00782F70"/>
    <w:rsid w:val="0078316C"/>
    <w:rsid w:val="00783562"/>
    <w:rsid w:val="0078363D"/>
    <w:rsid w:val="00783CE3"/>
    <w:rsid w:val="0078404E"/>
    <w:rsid w:val="007843D7"/>
    <w:rsid w:val="00784460"/>
    <w:rsid w:val="00784815"/>
    <w:rsid w:val="007849B3"/>
    <w:rsid w:val="00784B04"/>
    <w:rsid w:val="00784C97"/>
    <w:rsid w:val="007864D5"/>
    <w:rsid w:val="00786789"/>
    <w:rsid w:val="00786CBF"/>
    <w:rsid w:val="00786E17"/>
    <w:rsid w:val="00787452"/>
    <w:rsid w:val="007877FE"/>
    <w:rsid w:val="00787FC4"/>
    <w:rsid w:val="00790638"/>
    <w:rsid w:val="007908E0"/>
    <w:rsid w:val="00790F31"/>
    <w:rsid w:val="00791451"/>
    <w:rsid w:val="00791774"/>
    <w:rsid w:val="00792200"/>
    <w:rsid w:val="007927AB"/>
    <w:rsid w:val="00792BCA"/>
    <w:rsid w:val="00792C28"/>
    <w:rsid w:val="00792DE6"/>
    <w:rsid w:val="00793C19"/>
    <w:rsid w:val="00793C38"/>
    <w:rsid w:val="0079441F"/>
    <w:rsid w:val="007945C7"/>
    <w:rsid w:val="00794E1B"/>
    <w:rsid w:val="00795009"/>
    <w:rsid w:val="0079551B"/>
    <w:rsid w:val="0079607F"/>
    <w:rsid w:val="00796507"/>
    <w:rsid w:val="007965C5"/>
    <w:rsid w:val="007976CD"/>
    <w:rsid w:val="00797819"/>
    <w:rsid w:val="00797A53"/>
    <w:rsid w:val="00797C0D"/>
    <w:rsid w:val="007A217A"/>
    <w:rsid w:val="007A217E"/>
    <w:rsid w:val="007A2BB6"/>
    <w:rsid w:val="007A2EDA"/>
    <w:rsid w:val="007A3219"/>
    <w:rsid w:val="007A3312"/>
    <w:rsid w:val="007A3930"/>
    <w:rsid w:val="007A3C7E"/>
    <w:rsid w:val="007A43B7"/>
    <w:rsid w:val="007A44BD"/>
    <w:rsid w:val="007A5097"/>
    <w:rsid w:val="007A547C"/>
    <w:rsid w:val="007A59B8"/>
    <w:rsid w:val="007A5C79"/>
    <w:rsid w:val="007A5D19"/>
    <w:rsid w:val="007A675F"/>
    <w:rsid w:val="007A6BA6"/>
    <w:rsid w:val="007A7007"/>
    <w:rsid w:val="007A70B9"/>
    <w:rsid w:val="007A73C0"/>
    <w:rsid w:val="007A747A"/>
    <w:rsid w:val="007A7483"/>
    <w:rsid w:val="007A77B0"/>
    <w:rsid w:val="007A7E8F"/>
    <w:rsid w:val="007B0299"/>
    <w:rsid w:val="007B0659"/>
    <w:rsid w:val="007B1197"/>
    <w:rsid w:val="007B14D0"/>
    <w:rsid w:val="007B16F8"/>
    <w:rsid w:val="007B1F8E"/>
    <w:rsid w:val="007B1FA2"/>
    <w:rsid w:val="007B27F4"/>
    <w:rsid w:val="007B2A41"/>
    <w:rsid w:val="007B334B"/>
    <w:rsid w:val="007B39F1"/>
    <w:rsid w:val="007B440C"/>
    <w:rsid w:val="007B5462"/>
    <w:rsid w:val="007B5543"/>
    <w:rsid w:val="007B6847"/>
    <w:rsid w:val="007B697C"/>
    <w:rsid w:val="007B6BF6"/>
    <w:rsid w:val="007B6C45"/>
    <w:rsid w:val="007C02D2"/>
    <w:rsid w:val="007C08BA"/>
    <w:rsid w:val="007C1B0E"/>
    <w:rsid w:val="007C1EDD"/>
    <w:rsid w:val="007C2DCB"/>
    <w:rsid w:val="007C3831"/>
    <w:rsid w:val="007C3842"/>
    <w:rsid w:val="007C3F2D"/>
    <w:rsid w:val="007C42CD"/>
    <w:rsid w:val="007C4467"/>
    <w:rsid w:val="007C4F5D"/>
    <w:rsid w:val="007C5231"/>
    <w:rsid w:val="007C5FD2"/>
    <w:rsid w:val="007C6309"/>
    <w:rsid w:val="007C6AC5"/>
    <w:rsid w:val="007C6D52"/>
    <w:rsid w:val="007C7CDF"/>
    <w:rsid w:val="007C7FB0"/>
    <w:rsid w:val="007C7FDF"/>
    <w:rsid w:val="007D0380"/>
    <w:rsid w:val="007D098A"/>
    <w:rsid w:val="007D1324"/>
    <w:rsid w:val="007D1967"/>
    <w:rsid w:val="007D1E6F"/>
    <w:rsid w:val="007D24C1"/>
    <w:rsid w:val="007D26DC"/>
    <w:rsid w:val="007D2B7B"/>
    <w:rsid w:val="007D338B"/>
    <w:rsid w:val="007D3835"/>
    <w:rsid w:val="007D3978"/>
    <w:rsid w:val="007D3AB9"/>
    <w:rsid w:val="007D3F48"/>
    <w:rsid w:val="007D45DB"/>
    <w:rsid w:val="007D4833"/>
    <w:rsid w:val="007D4847"/>
    <w:rsid w:val="007D4D82"/>
    <w:rsid w:val="007D4FC4"/>
    <w:rsid w:val="007D5996"/>
    <w:rsid w:val="007D5A3C"/>
    <w:rsid w:val="007D6123"/>
    <w:rsid w:val="007D691D"/>
    <w:rsid w:val="007D6A2F"/>
    <w:rsid w:val="007D6A6E"/>
    <w:rsid w:val="007D6CB0"/>
    <w:rsid w:val="007D703C"/>
    <w:rsid w:val="007D75BE"/>
    <w:rsid w:val="007D79F3"/>
    <w:rsid w:val="007D7A54"/>
    <w:rsid w:val="007E03EE"/>
    <w:rsid w:val="007E16BB"/>
    <w:rsid w:val="007E1B23"/>
    <w:rsid w:val="007E1ED9"/>
    <w:rsid w:val="007E2228"/>
    <w:rsid w:val="007E236A"/>
    <w:rsid w:val="007E3966"/>
    <w:rsid w:val="007E3A40"/>
    <w:rsid w:val="007E3ED4"/>
    <w:rsid w:val="007E3F13"/>
    <w:rsid w:val="007E4114"/>
    <w:rsid w:val="007E4EF2"/>
    <w:rsid w:val="007E5109"/>
    <w:rsid w:val="007E53C6"/>
    <w:rsid w:val="007E5BA1"/>
    <w:rsid w:val="007E6317"/>
    <w:rsid w:val="007E64DF"/>
    <w:rsid w:val="007E6D09"/>
    <w:rsid w:val="007E6E4D"/>
    <w:rsid w:val="007E701B"/>
    <w:rsid w:val="007E70B6"/>
    <w:rsid w:val="007E7729"/>
    <w:rsid w:val="007E77DF"/>
    <w:rsid w:val="007E77F6"/>
    <w:rsid w:val="007E7876"/>
    <w:rsid w:val="007E7970"/>
    <w:rsid w:val="007F0BD5"/>
    <w:rsid w:val="007F1896"/>
    <w:rsid w:val="007F1999"/>
    <w:rsid w:val="007F1E4D"/>
    <w:rsid w:val="007F1F4A"/>
    <w:rsid w:val="007F2532"/>
    <w:rsid w:val="007F2680"/>
    <w:rsid w:val="007F31BF"/>
    <w:rsid w:val="007F33B5"/>
    <w:rsid w:val="007F3648"/>
    <w:rsid w:val="007F4C3C"/>
    <w:rsid w:val="007F55A0"/>
    <w:rsid w:val="007F5812"/>
    <w:rsid w:val="007F5863"/>
    <w:rsid w:val="007F58DF"/>
    <w:rsid w:val="007F5ED9"/>
    <w:rsid w:val="007F6449"/>
    <w:rsid w:val="007F66A0"/>
    <w:rsid w:val="007F7E92"/>
    <w:rsid w:val="00800C67"/>
    <w:rsid w:val="0080146A"/>
    <w:rsid w:val="0080176C"/>
    <w:rsid w:val="008028A6"/>
    <w:rsid w:val="00803D61"/>
    <w:rsid w:val="00803EF9"/>
    <w:rsid w:val="00804709"/>
    <w:rsid w:val="00804C29"/>
    <w:rsid w:val="008051AE"/>
    <w:rsid w:val="00805A84"/>
    <w:rsid w:val="008062CF"/>
    <w:rsid w:val="008062E2"/>
    <w:rsid w:val="00806473"/>
    <w:rsid w:val="00806E39"/>
    <w:rsid w:val="00807122"/>
    <w:rsid w:val="00807437"/>
    <w:rsid w:val="008079D9"/>
    <w:rsid w:val="00807BAB"/>
    <w:rsid w:val="00807BFB"/>
    <w:rsid w:val="00807D71"/>
    <w:rsid w:val="0081040B"/>
    <w:rsid w:val="00810770"/>
    <w:rsid w:val="00810F74"/>
    <w:rsid w:val="00811103"/>
    <w:rsid w:val="00811604"/>
    <w:rsid w:val="0081160A"/>
    <w:rsid w:val="008119BB"/>
    <w:rsid w:val="00811BFD"/>
    <w:rsid w:val="00811C36"/>
    <w:rsid w:val="00812273"/>
    <w:rsid w:val="00812987"/>
    <w:rsid w:val="00812E1D"/>
    <w:rsid w:val="00813442"/>
    <w:rsid w:val="00813EB1"/>
    <w:rsid w:val="00813FB9"/>
    <w:rsid w:val="00814D21"/>
    <w:rsid w:val="00815B28"/>
    <w:rsid w:val="00815C0D"/>
    <w:rsid w:val="00815E13"/>
    <w:rsid w:val="008161F8"/>
    <w:rsid w:val="00816925"/>
    <w:rsid w:val="008171E2"/>
    <w:rsid w:val="00817694"/>
    <w:rsid w:val="00817889"/>
    <w:rsid w:val="00817A78"/>
    <w:rsid w:val="0082013D"/>
    <w:rsid w:val="008203E3"/>
    <w:rsid w:val="008207EC"/>
    <w:rsid w:val="008208F5"/>
    <w:rsid w:val="008215C4"/>
    <w:rsid w:val="00821FAC"/>
    <w:rsid w:val="00822040"/>
    <w:rsid w:val="00823507"/>
    <w:rsid w:val="0082455F"/>
    <w:rsid w:val="00824B9A"/>
    <w:rsid w:val="00825301"/>
    <w:rsid w:val="00825316"/>
    <w:rsid w:val="00825479"/>
    <w:rsid w:val="0082562F"/>
    <w:rsid w:val="00825FB4"/>
    <w:rsid w:val="0082625A"/>
    <w:rsid w:val="008267E0"/>
    <w:rsid w:val="00826968"/>
    <w:rsid w:val="00826A00"/>
    <w:rsid w:val="00826D4E"/>
    <w:rsid w:val="00827074"/>
    <w:rsid w:val="00827563"/>
    <w:rsid w:val="008278B3"/>
    <w:rsid w:val="008279B1"/>
    <w:rsid w:val="00827B25"/>
    <w:rsid w:val="00827E8C"/>
    <w:rsid w:val="00830128"/>
    <w:rsid w:val="00830BAC"/>
    <w:rsid w:val="00830D89"/>
    <w:rsid w:val="00830E4F"/>
    <w:rsid w:val="0083132F"/>
    <w:rsid w:val="00831B4D"/>
    <w:rsid w:val="00832144"/>
    <w:rsid w:val="008322C7"/>
    <w:rsid w:val="008322FB"/>
    <w:rsid w:val="00832644"/>
    <w:rsid w:val="008327EF"/>
    <w:rsid w:val="008329E1"/>
    <w:rsid w:val="00832FCC"/>
    <w:rsid w:val="008331C4"/>
    <w:rsid w:val="00833B4E"/>
    <w:rsid w:val="00833BDE"/>
    <w:rsid w:val="00833BFB"/>
    <w:rsid w:val="008342FE"/>
    <w:rsid w:val="0083524F"/>
    <w:rsid w:val="00836375"/>
    <w:rsid w:val="00836527"/>
    <w:rsid w:val="0083692B"/>
    <w:rsid w:val="00836A9D"/>
    <w:rsid w:val="00837072"/>
    <w:rsid w:val="00837074"/>
    <w:rsid w:val="0083790F"/>
    <w:rsid w:val="00837D29"/>
    <w:rsid w:val="00837F8E"/>
    <w:rsid w:val="00840067"/>
    <w:rsid w:val="008400B5"/>
    <w:rsid w:val="00840A2C"/>
    <w:rsid w:val="0084138A"/>
    <w:rsid w:val="00841978"/>
    <w:rsid w:val="00841EBC"/>
    <w:rsid w:val="00842A73"/>
    <w:rsid w:val="0084344A"/>
    <w:rsid w:val="008435A0"/>
    <w:rsid w:val="00843B6B"/>
    <w:rsid w:val="008441BC"/>
    <w:rsid w:val="008445C0"/>
    <w:rsid w:val="008448EE"/>
    <w:rsid w:val="00844CB3"/>
    <w:rsid w:val="008457E8"/>
    <w:rsid w:val="00845805"/>
    <w:rsid w:val="00845957"/>
    <w:rsid w:val="00845D46"/>
    <w:rsid w:val="00846E19"/>
    <w:rsid w:val="008471EA"/>
    <w:rsid w:val="00847E98"/>
    <w:rsid w:val="00850057"/>
    <w:rsid w:val="008500BD"/>
    <w:rsid w:val="00850653"/>
    <w:rsid w:val="008507D5"/>
    <w:rsid w:val="00850F17"/>
    <w:rsid w:val="008514CB"/>
    <w:rsid w:val="00851624"/>
    <w:rsid w:val="00852101"/>
    <w:rsid w:val="0085234C"/>
    <w:rsid w:val="00852C50"/>
    <w:rsid w:val="00853581"/>
    <w:rsid w:val="00853D57"/>
    <w:rsid w:val="00853F03"/>
    <w:rsid w:val="00854874"/>
    <w:rsid w:val="00854C28"/>
    <w:rsid w:val="00855266"/>
    <w:rsid w:val="00855B6C"/>
    <w:rsid w:val="00855EBE"/>
    <w:rsid w:val="00856A30"/>
    <w:rsid w:val="00856D28"/>
    <w:rsid w:val="00856FDB"/>
    <w:rsid w:val="0085703F"/>
    <w:rsid w:val="0085777D"/>
    <w:rsid w:val="008578AA"/>
    <w:rsid w:val="008579B5"/>
    <w:rsid w:val="00860C4D"/>
    <w:rsid w:val="00861446"/>
    <w:rsid w:val="00861B8F"/>
    <w:rsid w:val="00861CA8"/>
    <w:rsid w:val="008621C4"/>
    <w:rsid w:val="00863009"/>
    <w:rsid w:val="0086305F"/>
    <w:rsid w:val="008640D3"/>
    <w:rsid w:val="008642D7"/>
    <w:rsid w:val="008642FC"/>
    <w:rsid w:val="008646D2"/>
    <w:rsid w:val="00864712"/>
    <w:rsid w:val="00864A2B"/>
    <w:rsid w:val="00864C2A"/>
    <w:rsid w:val="00864CD0"/>
    <w:rsid w:val="00865343"/>
    <w:rsid w:val="00865568"/>
    <w:rsid w:val="00865EAC"/>
    <w:rsid w:val="00866923"/>
    <w:rsid w:val="00866BB7"/>
    <w:rsid w:val="00866D67"/>
    <w:rsid w:val="00867054"/>
    <w:rsid w:val="0086705F"/>
    <w:rsid w:val="008679DB"/>
    <w:rsid w:val="00867C56"/>
    <w:rsid w:val="008700FB"/>
    <w:rsid w:val="00870212"/>
    <w:rsid w:val="00870276"/>
    <w:rsid w:val="008703E1"/>
    <w:rsid w:val="0087063D"/>
    <w:rsid w:val="00870C2F"/>
    <w:rsid w:val="008711BB"/>
    <w:rsid w:val="008721C0"/>
    <w:rsid w:val="0087253C"/>
    <w:rsid w:val="00872B60"/>
    <w:rsid w:val="00872F01"/>
    <w:rsid w:val="00873555"/>
    <w:rsid w:val="0087436E"/>
    <w:rsid w:val="00874382"/>
    <w:rsid w:val="00874938"/>
    <w:rsid w:val="00874AB8"/>
    <w:rsid w:val="0087529B"/>
    <w:rsid w:val="008758F1"/>
    <w:rsid w:val="0087642D"/>
    <w:rsid w:val="008768AC"/>
    <w:rsid w:val="00876933"/>
    <w:rsid w:val="00876EF3"/>
    <w:rsid w:val="0087726F"/>
    <w:rsid w:val="00877743"/>
    <w:rsid w:val="00877F98"/>
    <w:rsid w:val="00880E72"/>
    <w:rsid w:val="00880ED4"/>
    <w:rsid w:val="00881517"/>
    <w:rsid w:val="0088189B"/>
    <w:rsid w:val="00882090"/>
    <w:rsid w:val="00882296"/>
    <w:rsid w:val="0088268C"/>
    <w:rsid w:val="00882812"/>
    <w:rsid w:val="0088286B"/>
    <w:rsid w:val="00882B85"/>
    <w:rsid w:val="00882E39"/>
    <w:rsid w:val="00882EFF"/>
    <w:rsid w:val="008830C9"/>
    <w:rsid w:val="00883583"/>
    <w:rsid w:val="008836BF"/>
    <w:rsid w:val="008836E1"/>
    <w:rsid w:val="0088393C"/>
    <w:rsid w:val="00884CE9"/>
    <w:rsid w:val="008850CE"/>
    <w:rsid w:val="00885BF3"/>
    <w:rsid w:val="00886343"/>
    <w:rsid w:val="008866BB"/>
    <w:rsid w:val="008869D3"/>
    <w:rsid w:val="00886A3D"/>
    <w:rsid w:val="00886AEA"/>
    <w:rsid w:val="00886B3F"/>
    <w:rsid w:val="00887348"/>
    <w:rsid w:val="00887CDE"/>
    <w:rsid w:val="008911A9"/>
    <w:rsid w:val="0089130B"/>
    <w:rsid w:val="0089149B"/>
    <w:rsid w:val="00892210"/>
    <w:rsid w:val="00892493"/>
    <w:rsid w:val="00892EA5"/>
    <w:rsid w:val="00892F2E"/>
    <w:rsid w:val="00893213"/>
    <w:rsid w:val="00893343"/>
    <w:rsid w:val="008936C1"/>
    <w:rsid w:val="008941DC"/>
    <w:rsid w:val="008948CF"/>
    <w:rsid w:val="00894934"/>
    <w:rsid w:val="00894B32"/>
    <w:rsid w:val="00895D1A"/>
    <w:rsid w:val="00895F94"/>
    <w:rsid w:val="008960BA"/>
    <w:rsid w:val="00897674"/>
    <w:rsid w:val="00897765"/>
    <w:rsid w:val="00897C3B"/>
    <w:rsid w:val="00897F04"/>
    <w:rsid w:val="008A019B"/>
    <w:rsid w:val="008A12D9"/>
    <w:rsid w:val="008A1425"/>
    <w:rsid w:val="008A14C7"/>
    <w:rsid w:val="008A19AD"/>
    <w:rsid w:val="008A19BB"/>
    <w:rsid w:val="008A20DD"/>
    <w:rsid w:val="008A2340"/>
    <w:rsid w:val="008A2B79"/>
    <w:rsid w:val="008A3A4C"/>
    <w:rsid w:val="008A3BC3"/>
    <w:rsid w:val="008A3D66"/>
    <w:rsid w:val="008A6B1C"/>
    <w:rsid w:val="008A6C85"/>
    <w:rsid w:val="008A6E06"/>
    <w:rsid w:val="008A79B0"/>
    <w:rsid w:val="008A7EC4"/>
    <w:rsid w:val="008B0073"/>
    <w:rsid w:val="008B0602"/>
    <w:rsid w:val="008B0814"/>
    <w:rsid w:val="008B215D"/>
    <w:rsid w:val="008B3836"/>
    <w:rsid w:val="008B3FBD"/>
    <w:rsid w:val="008B42E1"/>
    <w:rsid w:val="008B4358"/>
    <w:rsid w:val="008B52C1"/>
    <w:rsid w:val="008B577F"/>
    <w:rsid w:val="008B57E4"/>
    <w:rsid w:val="008B64E0"/>
    <w:rsid w:val="008B662B"/>
    <w:rsid w:val="008B6DCD"/>
    <w:rsid w:val="008B6EB1"/>
    <w:rsid w:val="008B7166"/>
    <w:rsid w:val="008B7AE5"/>
    <w:rsid w:val="008B7CD3"/>
    <w:rsid w:val="008B7DFF"/>
    <w:rsid w:val="008C0E5D"/>
    <w:rsid w:val="008C157D"/>
    <w:rsid w:val="008C24D8"/>
    <w:rsid w:val="008C26AA"/>
    <w:rsid w:val="008C270E"/>
    <w:rsid w:val="008C29DB"/>
    <w:rsid w:val="008C2B58"/>
    <w:rsid w:val="008C4EC0"/>
    <w:rsid w:val="008C565B"/>
    <w:rsid w:val="008C57C5"/>
    <w:rsid w:val="008C5994"/>
    <w:rsid w:val="008C5E4D"/>
    <w:rsid w:val="008C724E"/>
    <w:rsid w:val="008C733A"/>
    <w:rsid w:val="008C7449"/>
    <w:rsid w:val="008C76DF"/>
    <w:rsid w:val="008C7819"/>
    <w:rsid w:val="008C7FAC"/>
    <w:rsid w:val="008D0432"/>
    <w:rsid w:val="008D06FF"/>
    <w:rsid w:val="008D0F16"/>
    <w:rsid w:val="008D1013"/>
    <w:rsid w:val="008D1489"/>
    <w:rsid w:val="008D154B"/>
    <w:rsid w:val="008D1C3D"/>
    <w:rsid w:val="008D2A04"/>
    <w:rsid w:val="008D2F1A"/>
    <w:rsid w:val="008D389A"/>
    <w:rsid w:val="008D38B5"/>
    <w:rsid w:val="008D38CA"/>
    <w:rsid w:val="008D42E5"/>
    <w:rsid w:val="008D4327"/>
    <w:rsid w:val="008D43DB"/>
    <w:rsid w:val="008D584B"/>
    <w:rsid w:val="008D5A28"/>
    <w:rsid w:val="008D6248"/>
    <w:rsid w:val="008D689A"/>
    <w:rsid w:val="008D6B90"/>
    <w:rsid w:val="008D75C2"/>
    <w:rsid w:val="008D7865"/>
    <w:rsid w:val="008D7985"/>
    <w:rsid w:val="008D7FEF"/>
    <w:rsid w:val="008E0025"/>
    <w:rsid w:val="008E0214"/>
    <w:rsid w:val="008E0441"/>
    <w:rsid w:val="008E04A3"/>
    <w:rsid w:val="008E0503"/>
    <w:rsid w:val="008E0C17"/>
    <w:rsid w:val="008E0D6F"/>
    <w:rsid w:val="008E1056"/>
    <w:rsid w:val="008E1B2C"/>
    <w:rsid w:val="008E1FE0"/>
    <w:rsid w:val="008E2140"/>
    <w:rsid w:val="008E2390"/>
    <w:rsid w:val="008E25C9"/>
    <w:rsid w:val="008E33C0"/>
    <w:rsid w:val="008E3AEB"/>
    <w:rsid w:val="008E3F53"/>
    <w:rsid w:val="008E431C"/>
    <w:rsid w:val="008E45E1"/>
    <w:rsid w:val="008E4DE1"/>
    <w:rsid w:val="008E52BF"/>
    <w:rsid w:val="008E5D54"/>
    <w:rsid w:val="008E5E52"/>
    <w:rsid w:val="008E624A"/>
    <w:rsid w:val="008E6674"/>
    <w:rsid w:val="008E68EE"/>
    <w:rsid w:val="008E6C90"/>
    <w:rsid w:val="008E76CB"/>
    <w:rsid w:val="008E7A7F"/>
    <w:rsid w:val="008F0D5F"/>
    <w:rsid w:val="008F0FAD"/>
    <w:rsid w:val="008F1D0F"/>
    <w:rsid w:val="008F1E06"/>
    <w:rsid w:val="008F1FB6"/>
    <w:rsid w:val="008F204B"/>
    <w:rsid w:val="008F27D2"/>
    <w:rsid w:val="008F2AC5"/>
    <w:rsid w:val="008F30C6"/>
    <w:rsid w:val="008F34D9"/>
    <w:rsid w:val="008F4E02"/>
    <w:rsid w:val="008F5186"/>
    <w:rsid w:val="008F55DF"/>
    <w:rsid w:val="008F5A91"/>
    <w:rsid w:val="008F5C15"/>
    <w:rsid w:val="008F5C62"/>
    <w:rsid w:val="008F5F41"/>
    <w:rsid w:val="008F6100"/>
    <w:rsid w:val="008F74BD"/>
    <w:rsid w:val="008F7ACE"/>
    <w:rsid w:val="008F7C35"/>
    <w:rsid w:val="009003DE"/>
    <w:rsid w:val="00900527"/>
    <w:rsid w:val="00900623"/>
    <w:rsid w:val="00900A38"/>
    <w:rsid w:val="00900B07"/>
    <w:rsid w:val="00900D57"/>
    <w:rsid w:val="00900D61"/>
    <w:rsid w:val="00901064"/>
    <w:rsid w:val="00902021"/>
    <w:rsid w:val="00902042"/>
    <w:rsid w:val="0090297B"/>
    <w:rsid w:val="00902F98"/>
    <w:rsid w:val="00903295"/>
    <w:rsid w:val="00903490"/>
    <w:rsid w:val="00903BCF"/>
    <w:rsid w:val="009041FF"/>
    <w:rsid w:val="00904364"/>
    <w:rsid w:val="0090452B"/>
    <w:rsid w:val="0090454A"/>
    <w:rsid w:val="00904B49"/>
    <w:rsid w:val="00904F6D"/>
    <w:rsid w:val="0090541F"/>
    <w:rsid w:val="00905434"/>
    <w:rsid w:val="00905580"/>
    <w:rsid w:val="00905606"/>
    <w:rsid w:val="00905CB6"/>
    <w:rsid w:val="009073FF"/>
    <w:rsid w:val="00907DD9"/>
    <w:rsid w:val="009104C6"/>
    <w:rsid w:val="00910AE3"/>
    <w:rsid w:val="00910C60"/>
    <w:rsid w:val="00910C64"/>
    <w:rsid w:val="00911A32"/>
    <w:rsid w:val="00911F8E"/>
    <w:rsid w:val="00912093"/>
    <w:rsid w:val="009121CD"/>
    <w:rsid w:val="0091257C"/>
    <w:rsid w:val="00912976"/>
    <w:rsid w:val="00912A20"/>
    <w:rsid w:val="00912D5C"/>
    <w:rsid w:val="00912D89"/>
    <w:rsid w:val="0091404A"/>
    <w:rsid w:val="00914354"/>
    <w:rsid w:val="009146C7"/>
    <w:rsid w:val="00914D4E"/>
    <w:rsid w:val="00915258"/>
    <w:rsid w:val="0091564D"/>
    <w:rsid w:val="0091670C"/>
    <w:rsid w:val="00916812"/>
    <w:rsid w:val="00916AA7"/>
    <w:rsid w:val="0091798C"/>
    <w:rsid w:val="00917BFE"/>
    <w:rsid w:val="00920571"/>
    <w:rsid w:val="0092147C"/>
    <w:rsid w:val="009217AC"/>
    <w:rsid w:val="00921AB4"/>
    <w:rsid w:val="00921CED"/>
    <w:rsid w:val="009226E3"/>
    <w:rsid w:val="009228BB"/>
    <w:rsid w:val="009240E4"/>
    <w:rsid w:val="009241D5"/>
    <w:rsid w:val="0092457F"/>
    <w:rsid w:val="00924ABC"/>
    <w:rsid w:val="00924D2F"/>
    <w:rsid w:val="0092530C"/>
    <w:rsid w:val="00925439"/>
    <w:rsid w:val="00926A53"/>
    <w:rsid w:val="00926E42"/>
    <w:rsid w:val="00927DAD"/>
    <w:rsid w:val="0093062D"/>
    <w:rsid w:val="0093106D"/>
    <w:rsid w:val="00931410"/>
    <w:rsid w:val="0093187E"/>
    <w:rsid w:val="00931E19"/>
    <w:rsid w:val="00931E68"/>
    <w:rsid w:val="009320FA"/>
    <w:rsid w:val="00932294"/>
    <w:rsid w:val="0093243A"/>
    <w:rsid w:val="009329A3"/>
    <w:rsid w:val="00932CD8"/>
    <w:rsid w:val="00932F93"/>
    <w:rsid w:val="0093308C"/>
    <w:rsid w:val="00933698"/>
    <w:rsid w:val="00933A28"/>
    <w:rsid w:val="00933C05"/>
    <w:rsid w:val="00933CBF"/>
    <w:rsid w:val="00934ACE"/>
    <w:rsid w:val="00935029"/>
    <w:rsid w:val="00935341"/>
    <w:rsid w:val="00935B14"/>
    <w:rsid w:val="00935FB1"/>
    <w:rsid w:val="009365BC"/>
    <w:rsid w:val="00936E42"/>
    <w:rsid w:val="009379DA"/>
    <w:rsid w:val="00937ACC"/>
    <w:rsid w:val="00940DDE"/>
    <w:rsid w:val="00940E92"/>
    <w:rsid w:val="0094101C"/>
    <w:rsid w:val="009411A9"/>
    <w:rsid w:val="00941B1C"/>
    <w:rsid w:val="00942814"/>
    <w:rsid w:val="00942824"/>
    <w:rsid w:val="00942F10"/>
    <w:rsid w:val="00942F2E"/>
    <w:rsid w:val="009430DB"/>
    <w:rsid w:val="00943126"/>
    <w:rsid w:val="009432A4"/>
    <w:rsid w:val="0094339D"/>
    <w:rsid w:val="00943466"/>
    <w:rsid w:val="00943533"/>
    <w:rsid w:val="00943A29"/>
    <w:rsid w:val="00943C8B"/>
    <w:rsid w:val="00943E0A"/>
    <w:rsid w:val="0094526D"/>
    <w:rsid w:val="0094528B"/>
    <w:rsid w:val="00945290"/>
    <w:rsid w:val="00945487"/>
    <w:rsid w:val="00945724"/>
    <w:rsid w:val="009459D1"/>
    <w:rsid w:val="00945BE5"/>
    <w:rsid w:val="00945DEE"/>
    <w:rsid w:val="0094604E"/>
    <w:rsid w:val="009460B8"/>
    <w:rsid w:val="00946E64"/>
    <w:rsid w:val="00946ECA"/>
    <w:rsid w:val="00947FDD"/>
    <w:rsid w:val="0095152C"/>
    <w:rsid w:val="0095185C"/>
    <w:rsid w:val="00952090"/>
    <w:rsid w:val="00952360"/>
    <w:rsid w:val="0095264D"/>
    <w:rsid w:val="009528AB"/>
    <w:rsid w:val="00952951"/>
    <w:rsid w:val="00952EF0"/>
    <w:rsid w:val="0095310F"/>
    <w:rsid w:val="009533C9"/>
    <w:rsid w:val="009535C0"/>
    <w:rsid w:val="009535E3"/>
    <w:rsid w:val="00953A76"/>
    <w:rsid w:val="0095403F"/>
    <w:rsid w:val="00954479"/>
    <w:rsid w:val="00954DF5"/>
    <w:rsid w:val="0095541B"/>
    <w:rsid w:val="009554BD"/>
    <w:rsid w:val="00955C17"/>
    <w:rsid w:val="00956706"/>
    <w:rsid w:val="00956747"/>
    <w:rsid w:val="009576A0"/>
    <w:rsid w:val="00957A46"/>
    <w:rsid w:val="00957B19"/>
    <w:rsid w:val="00957EE2"/>
    <w:rsid w:val="0096015E"/>
    <w:rsid w:val="009601FE"/>
    <w:rsid w:val="00960E70"/>
    <w:rsid w:val="00961110"/>
    <w:rsid w:val="00961141"/>
    <w:rsid w:val="009616A2"/>
    <w:rsid w:val="009619A6"/>
    <w:rsid w:val="00961ECA"/>
    <w:rsid w:val="00961FE0"/>
    <w:rsid w:val="009625CF"/>
    <w:rsid w:val="00962CE7"/>
    <w:rsid w:val="00962D70"/>
    <w:rsid w:val="009630CA"/>
    <w:rsid w:val="0096318A"/>
    <w:rsid w:val="00963445"/>
    <w:rsid w:val="00963D33"/>
    <w:rsid w:val="009643B4"/>
    <w:rsid w:val="0096442C"/>
    <w:rsid w:val="00964AEC"/>
    <w:rsid w:val="00965134"/>
    <w:rsid w:val="009654C6"/>
    <w:rsid w:val="00965550"/>
    <w:rsid w:val="00965CBD"/>
    <w:rsid w:val="00965D09"/>
    <w:rsid w:val="0096601C"/>
    <w:rsid w:val="009667B5"/>
    <w:rsid w:val="00966B20"/>
    <w:rsid w:val="00966B43"/>
    <w:rsid w:val="00966FFC"/>
    <w:rsid w:val="00967EC9"/>
    <w:rsid w:val="00967FCB"/>
    <w:rsid w:val="009700C4"/>
    <w:rsid w:val="0097015F"/>
    <w:rsid w:val="00970257"/>
    <w:rsid w:val="009702AB"/>
    <w:rsid w:val="0097047F"/>
    <w:rsid w:val="0097094E"/>
    <w:rsid w:val="00970B53"/>
    <w:rsid w:val="00970C84"/>
    <w:rsid w:val="00970DE9"/>
    <w:rsid w:val="009710E0"/>
    <w:rsid w:val="009719B7"/>
    <w:rsid w:val="00971D9B"/>
    <w:rsid w:val="0097280D"/>
    <w:rsid w:val="0097293C"/>
    <w:rsid w:val="00973315"/>
    <w:rsid w:val="0097334A"/>
    <w:rsid w:val="00974BA1"/>
    <w:rsid w:val="00975AF0"/>
    <w:rsid w:val="00976A7B"/>
    <w:rsid w:val="00977B25"/>
    <w:rsid w:val="00977D88"/>
    <w:rsid w:val="00980239"/>
    <w:rsid w:val="00980B32"/>
    <w:rsid w:val="009829D1"/>
    <w:rsid w:val="009839AF"/>
    <w:rsid w:val="00984D7A"/>
    <w:rsid w:val="00984E33"/>
    <w:rsid w:val="00984F62"/>
    <w:rsid w:val="00985C6C"/>
    <w:rsid w:val="00985CDA"/>
    <w:rsid w:val="00985DEA"/>
    <w:rsid w:val="0098645F"/>
    <w:rsid w:val="00986F04"/>
    <w:rsid w:val="0098703A"/>
    <w:rsid w:val="0098718B"/>
    <w:rsid w:val="0098762D"/>
    <w:rsid w:val="009876D5"/>
    <w:rsid w:val="00987FD8"/>
    <w:rsid w:val="0099047A"/>
    <w:rsid w:val="009904B3"/>
    <w:rsid w:val="009904E1"/>
    <w:rsid w:val="009907A3"/>
    <w:rsid w:val="00992059"/>
    <w:rsid w:val="00992B0B"/>
    <w:rsid w:val="00993058"/>
    <w:rsid w:val="0099305A"/>
    <w:rsid w:val="00993976"/>
    <w:rsid w:val="00993CA4"/>
    <w:rsid w:val="00993E00"/>
    <w:rsid w:val="00993ED5"/>
    <w:rsid w:val="0099440C"/>
    <w:rsid w:val="0099447A"/>
    <w:rsid w:val="009946A3"/>
    <w:rsid w:val="009954DF"/>
    <w:rsid w:val="0099681B"/>
    <w:rsid w:val="0099737B"/>
    <w:rsid w:val="009977B8"/>
    <w:rsid w:val="00997AE6"/>
    <w:rsid w:val="00997FF9"/>
    <w:rsid w:val="009A00AD"/>
    <w:rsid w:val="009A0B5A"/>
    <w:rsid w:val="009A0C3F"/>
    <w:rsid w:val="009A1113"/>
    <w:rsid w:val="009A1878"/>
    <w:rsid w:val="009A1A23"/>
    <w:rsid w:val="009A2173"/>
    <w:rsid w:val="009A2584"/>
    <w:rsid w:val="009A2FA3"/>
    <w:rsid w:val="009A3545"/>
    <w:rsid w:val="009A3A1B"/>
    <w:rsid w:val="009A3C06"/>
    <w:rsid w:val="009A3DAA"/>
    <w:rsid w:val="009A42AC"/>
    <w:rsid w:val="009A43ED"/>
    <w:rsid w:val="009A619C"/>
    <w:rsid w:val="009A6601"/>
    <w:rsid w:val="009A7510"/>
    <w:rsid w:val="009A76FA"/>
    <w:rsid w:val="009B03BB"/>
    <w:rsid w:val="009B07D3"/>
    <w:rsid w:val="009B0BF2"/>
    <w:rsid w:val="009B0DB1"/>
    <w:rsid w:val="009B22F0"/>
    <w:rsid w:val="009B2528"/>
    <w:rsid w:val="009B298E"/>
    <w:rsid w:val="009B2C41"/>
    <w:rsid w:val="009B3312"/>
    <w:rsid w:val="009B3598"/>
    <w:rsid w:val="009B4085"/>
    <w:rsid w:val="009B44D5"/>
    <w:rsid w:val="009B460E"/>
    <w:rsid w:val="009B4653"/>
    <w:rsid w:val="009B4FE3"/>
    <w:rsid w:val="009B5320"/>
    <w:rsid w:val="009B548A"/>
    <w:rsid w:val="009B58C6"/>
    <w:rsid w:val="009B6046"/>
    <w:rsid w:val="009B62B3"/>
    <w:rsid w:val="009B64A4"/>
    <w:rsid w:val="009B7160"/>
    <w:rsid w:val="009B7A2C"/>
    <w:rsid w:val="009C05D0"/>
    <w:rsid w:val="009C102D"/>
    <w:rsid w:val="009C1613"/>
    <w:rsid w:val="009C1AAC"/>
    <w:rsid w:val="009C219F"/>
    <w:rsid w:val="009C2419"/>
    <w:rsid w:val="009C25A1"/>
    <w:rsid w:val="009C2AFC"/>
    <w:rsid w:val="009C2B8E"/>
    <w:rsid w:val="009C334A"/>
    <w:rsid w:val="009C3D51"/>
    <w:rsid w:val="009C4191"/>
    <w:rsid w:val="009C41E7"/>
    <w:rsid w:val="009C432B"/>
    <w:rsid w:val="009C4AC0"/>
    <w:rsid w:val="009C4FAE"/>
    <w:rsid w:val="009C51BA"/>
    <w:rsid w:val="009C5564"/>
    <w:rsid w:val="009C64BB"/>
    <w:rsid w:val="009C650F"/>
    <w:rsid w:val="009C6593"/>
    <w:rsid w:val="009C69EA"/>
    <w:rsid w:val="009C6AD6"/>
    <w:rsid w:val="009C6FDC"/>
    <w:rsid w:val="009C75C4"/>
    <w:rsid w:val="009C7693"/>
    <w:rsid w:val="009C7AD0"/>
    <w:rsid w:val="009C7B3C"/>
    <w:rsid w:val="009C7F72"/>
    <w:rsid w:val="009D0216"/>
    <w:rsid w:val="009D03BD"/>
    <w:rsid w:val="009D0930"/>
    <w:rsid w:val="009D0C82"/>
    <w:rsid w:val="009D0C9C"/>
    <w:rsid w:val="009D1228"/>
    <w:rsid w:val="009D1492"/>
    <w:rsid w:val="009D1951"/>
    <w:rsid w:val="009D2C50"/>
    <w:rsid w:val="009D2D42"/>
    <w:rsid w:val="009D31A0"/>
    <w:rsid w:val="009D34AD"/>
    <w:rsid w:val="009D3788"/>
    <w:rsid w:val="009D3874"/>
    <w:rsid w:val="009D3EAD"/>
    <w:rsid w:val="009D3F72"/>
    <w:rsid w:val="009D50F3"/>
    <w:rsid w:val="009D5DBF"/>
    <w:rsid w:val="009D6C68"/>
    <w:rsid w:val="009D766E"/>
    <w:rsid w:val="009D7730"/>
    <w:rsid w:val="009D7801"/>
    <w:rsid w:val="009D7C87"/>
    <w:rsid w:val="009E0F35"/>
    <w:rsid w:val="009E1835"/>
    <w:rsid w:val="009E20AF"/>
    <w:rsid w:val="009E2416"/>
    <w:rsid w:val="009E281D"/>
    <w:rsid w:val="009E2967"/>
    <w:rsid w:val="009E2A64"/>
    <w:rsid w:val="009E2B6F"/>
    <w:rsid w:val="009E388F"/>
    <w:rsid w:val="009E3D72"/>
    <w:rsid w:val="009E3E5E"/>
    <w:rsid w:val="009E3ED6"/>
    <w:rsid w:val="009E4255"/>
    <w:rsid w:val="009E439F"/>
    <w:rsid w:val="009E4806"/>
    <w:rsid w:val="009E4816"/>
    <w:rsid w:val="009E60C6"/>
    <w:rsid w:val="009E64EB"/>
    <w:rsid w:val="009E7455"/>
    <w:rsid w:val="009E79DF"/>
    <w:rsid w:val="009E7D04"/>
    <w:rsid w:val="009E7D2D"/>
    <w:rsid w:val="009F0A04"/>
    <w:rsid w:val="009F1383"/>
    <w:rsid w:val="009F1992"/>
    <w:rsid w:val="009F2994"/>
    <w:rsid w:val="009F2F5F"/>
    <w:rsid w:val="009F2F73"/>
    <w:rsid w:val="009F323B"/>
    <w:rsid w:val="009F332A"/>
    <w:rsid w:val="009F3490"/>
    <w:rsid w:val="009F43FD"/>
    <w:rsid w:val="009F46E6"/>
    <w:rsid w:val="009F4BB7"/>
    <w:rsid w:val="009F630A"/>
    <w:rsid w:val="009F6F1B"/>
    <w:rsid w:val="009F7634"/>
    <w:rsid w:val="00A00149"/>
    <w:rsid w:val="00A0113B"/>
    <w:rsid w:val="00A014D6"/>
    <w:rsid w:val="00A01E44"/>
    <w:rsid w:val="00A02386"/>
    <w:rsid w:val="00A023DE"/>
    <w:rsid w:val="00A02552"/>
    <w:rsid w:val="00A02BEF"/>
    <w:rsid w:val="00A02E74"/>
    <w:rsid w:val="00A0352E"/>
    <w:rsid w:val="00A03BEF"/>
    <w:rsid w:val="00A03E94"/>
    <w:rsid w:val="00A04025"/>
    <w:rsid w:val="00A04745"/>
    <w:rsid w:val="00A0498A"/>
    <w:rsid w:val="00A05082"/>
    <w:rsid w:val="00A05C83"/>
    <w:rsid w:val="00A06624"/>
    <w:rsid w:val="00A06B06"/>
    <w:rsid w:val="00A06B4F"/>
    <w:rsid w:val="00A07431"/>
    <w:rsid w:val="00A07CFC"/>
    <w:rsid w:val="00A10212"/>
    <w:rsid w:val="00A112E7"/>
    <w:rsid w:val="00A119B1"/>
    <w:rsid w:val="00A11B09"/>
    <w:rsid w:val="00A11B5B"/>
    <w:rsid w:val="00A11C40"/>
    <w:rsid w:val="00A11D51"/>
    <w:rsid w:val="00A1211D"/>
    <w:rsid w:val="00A12637"/>
    <w:rsid w:val="00A12B2D"/>
    <w:rsid w:val="00A12B85"/>
    <w:rsid w:val="00A12CC5"/>
    <w:rsid w:val="00A141BA"/>
    <w:rsid w:val="00A14629"/>
    <w:rsid w:val="00A14881"/>
    <w:rsid w:val="00A14D52"/>
    <w:rsid w:val="00A150E2"/>
    <w:rsid w:val="00A15681"/>
    <w:rsid w:val="00A15830"/>
    <w:rsid w:val="00A15CB6"/>
    <w:rsid w:val="00A16581"/>
    <w:rsid w:val="00A16C57"/>
    <w:rsid w:val="00A1736F"/>
    <w:rsid w:val="00A17FB0"/>
    <w:rsid w:val="00A2015B"/>
    <w:rsid w:val="00A2051A"/>
    <w:rsid w:val="00A20B1C"/>
    <w:rsid w:val="00A20F56"/>
    <w:rsid w:val="00A21A8F"/>
    <w:rsid w:val="00A21AE3"/>
    <w:rsid w:val="00A21C7B"/>
    <w:rsid w:val="00A22085"/>
    <w:rsid w:val="00A223EA"/>
    <w:rsid w:val="00A22F56"/>
    <w:rsid w:val="00A232F7"/>
    <w:rsid w:val="00A2406C"/>
    <w:rsid w:val="00A247CA"/>
    <w:rsid w:val="00A2506B"/>
    <w:rsid w:val="00A25247"/>
    <w:rsid w:val="00A25397"/>
    <w:rsid w:val="00A256EE"/>
    <w:rsid w:val="00A26CA0"/>
    <w:rsid w:val="00A26FE6"/>
    <w:rsid w:val="00A271B4"/>
    <w:rsid w:val="00A27566"/>
    <w:rsid w:val="00A27C10"/>
    <w:rsid w:val="00A301B8"/>
    <w:rsid w:val="00A30EA7"/>
    <w:rsid w:val="00A31444"/>
    <w:rsid w:val="00A31CE1"/>
    <w:rsid w:val="00A31E25"/>
    <w:rsid w:val="00A3216F"/>
    <w:rsid w:val="00A32655"/>
    <w:rsid w:val="00A33A6A"/>
    <w:rsid w:val="00A34A7E"/>
    <w:rsid w:val="00A3530F"/>
    <w:rsid w:val="00A3566C"/>
    <w:rsid w:val="00A35846"/>
    <w:rsid w:val="00A36128"/>
    <w:rsid w:val="00A37CF6"/>
    <w:rsid w:val="00A37FDF"/>
    <w:rsid w:val="00A40166"/>
    <w:rsid w:val="00A4050F"/>
    <w:rsid w:val="00A40577"/>
    <w:rsid w:val="00A40A3E"/>
    <w:rsid w:val="00A40C92"/>
    <w:rsid w:val="00A40CA2"/>
    <w:rsid w:val="00A40E04"/>
    <w:rsid w:val="00A413BE"/>
    <w:rsid w:val="00A41439"/>
    <w:rsid w:val="00A41505"/>
    <w:rsid w:val="00A41B1D"/>
    <w:rsid w:val="00A41D87"/>
    <w:rsid w:val="00A4213C"/>
    <w:rsid w:val="00A42148"/>
    <w:rsid w:val="00A42640"/>
    <w:rsid w:val="00A4304F"/>
    <w:rsid w:val="00A4342D"/>
    <w:rsid w:val="00A4429E"/>
    <w:rsid w:val="00A4439F"/>
    <w:rsid w:val="00A44AAE"/>
    <w:rsid w:val="00A44C02"/>
    <w:rsid w:val="00A44EA3"/>
    <w:rsid w:val="00A450FC"/>
    <w:rsid w:val="00A45109"/>
    <w:rsid w:val="00A45193"/>
    <w:rsid w:val="00A45728"/>
    <w:rsid w:val="00A4584F"/>
    <w:rsid w:val="00A45A42"/>
    <w:rsid w:val="00A45B66"/>
    <w:rsid w:val="00A45F32"/>
    <w:rsid w:val="00A46623"/>
    <w:rsid w:val="00A467E1"/>
    <w:rsid w:val="00A47DC6"/>
    <w:rsid w:val="00A50A1F"/>
    <w:rsid w:val="00A512F5"/>
    <w:rsid w:val="00A513DF"/>
    <w:rsid w:val="00A51934"/>
    <w:rsid w:val="00A5230D"/>
    <w:rsid w:val="00A526BD"/>
    <w:rsid w:val="00A5320A"/>
    <w:rsid w:val="00A5349F"/>
    <w:rsid w:val="00A539B2"/>
    <w:rsid w:val="00A54184"/>
    <w:rsid w:val="00A54575"/>
    <w:rsid w:val="00A5481E"/>
    <w:rsid w:val="00A54D49"/>
    <w:rsid w:val="00A54F81"/>
    <w:rsid w:val="00A55541"/>
    <w:rsid w:val="00A55F11"/>
    <w:rsid w:val="00A56314"/>
    <w:rsid w:val="00A56920"/>
    <w:rsid w:val="00A5708B"/>
    <w:rsid w:val="00A572D8"/>
    <w:rsid w:val="00A600E3"/>
    <w:rsid w:val="00A60B3E"/>
    <w:rsid w:val="00A613A5"/>
    <w:rsid w:val="00A617A0"/>
    <w:rsid w:val="00A619A8"/>
    <w:rsid w:val="00A61BCB"/>
    <w:rsid w:val="00A61D02"/>
    <w:rsid w:val="00A629E1"/>
    <w:rsid w:val="00A62EAD"/>
    <w:rsid w:val="00A62FA3"/>
    <w:rsid w:val="00A63102"/>
    <w:rsid w:val="00A63669"/>
    <w:rsid w:val="00A63B30"/>
    <w:rsid w:val="00A63FC4"/>
    <w:rsid w:val="00A6445E"/>
    <w:rsid w:val="00A646A5"/>
    <w:rsid w:val="00A64E39"/>
    <w:rsid w:val="00A6529C"/>
    <w:rsid w:val="00A6588D"/>
    <w:rsid w:val="00A65C1D"/>
    <w:rsid w:val="00A65D3F"/>
    <w:rsid w:val="00A65FB7"/>
    <w:rsid w:val="00A6627E"/>
    <w:rsid w:val="00A6677F"/>
    <w:rsid w:val="00A66A4D"/>
    <w:rsid w:val="00A66E76"/>
    <w:rsid w:val="00A67282"/>
    <w:rsid w:val="00A674DB"/>
    <w:rsid w:val="00A70419"/>
    <w:rsid w:val="00A705CB"/>
    <w:rsid w:val="00A706F0"/>
    <w:rsid w:val="00A70767"/>
    <w:rsid w:val="00A7085F"/>
    <w:rsid w:val="00A712B5"/>
    <w:rsid w:val="00A71C0F"/>
    <w:rsid w:val="00A71C56"/>
    <w:rsid w:val="00A71DCA"/>
    <w:rsid w:val="00A72403"/>
    <w:rsid w:val="00A7292C"/>
    <w:rsid w:val="00A73383"/>
    <w:rsid w:val="00A736A4"/>
    <w:rsid w:val="00A736B6"/>
    <w:rsid w:val="00A73D67"/>
    <w:rsid w:val="00A74030"/>
    <w:rsid w:val="00A74745"/>
    <w:rsid w:val="00A754D3"/>
    <w:rsid w:val="00A7552E"/>
    <w:rsid w:val="00A75541"/>
    <w:rsid w:val="00A75AFF"/>
    <w:rsid w:val="00A75BB2"/>
    <w:rsid w:val="00A75E35"/>
    <w:rsid w:val="00A7679C"/>
    <w:rsid w:val="00A7684C"/>
    <w:rsid w:val="00A7761A"/>
    <w:rsid w:val="00A77F9B"/>
    <w:rsid w:val="00A804C9"/>
    <w:rsid w:val="00A8103F"/>
    <w:rsid w:val="00A821C4"/>
    <w:rsid w:val="00A82BF3"/>
    <w:rsid w:val="00A83709"/>
    <w:rsid w:val="00A842A4"/>
    <w:rsid w:val="00A842EB"/>
    <w:rsid w:val="00A8467F"/>
    <w:rsid w:val="00A851F6"/>
    <w:rsid w:val="00A85525"/>
    <w:rsid w:val="00A8573D"/>
    <w:rsid w:val="00A85AF8"/>
    <w:rsid w:val="00A86336"/>
    <w:rsid w:val="00A874F5"/>
    <w:rsid w:val="00A87700"/>
    <w:rsid w:val="00A87C2D"/>
    <w:rsid w:val="00A902BD"/>
    <w:rsid w:val="00A902CB"/>
    <w:rsid w:val="00A90ABD"/>
    <w:rsid w:val="00A90AD4"/>
    <w:rsid w:val="00A90CCD"/>
    <w:rsid w:val="00A90F1D"/>
    <w:rsid w:val="00A92040"/>
    <w:rsid w:val="00A921A0"/>
    <w:rsid w:val="00A9237A"/>
    <w:rsid w:val="00A94159"/>
    <w:rsid w:val="00A94B14"/>
    <w:rsid w:val="00A94BD2"/>
    <w:rsid w:val="00A94DAB"/>
    <w:rsid w:val="00A956EF"/>
    <w:rsid w:val="00A9634E"/>
    <w:rsid w:val="00A969C4"/>
    <w:rsid w:val="00A96A2C"/>
    <w:rsid w:val="00A974C0"/>
    <w:rsid w:val="00A97AE6"/>
    <w:rsid w:val="00A97B3A"/>
    <w:rsid w:val="00A97C14"/>
    <w:rsid w:val="00AA0059"/>
    <w:rsid w:val="00AA0137"/>
    <w:rsid w:val="00AA0208"/>
    <w:rsid w:val="00AA028C"/>
    <w:rsid w:val="00AA0375"/>
    <w:rsid w:val="00AA0F1C"/>
    <w:rsid w:val="00AA10E6"/>
    <w:rsid w:val="00AA12CA"/>
    <w:rsid w:val="00AA2611"/>
    <w:rsid w:val="00AA283D"/>
    <w:rsid w:val="00AA2866"/>
    <w:rsid w:val="00AA2D70"/>
    <w:rsid w:val="00AA31D4"/>
    <w:rsid w:val="00AA36A6"/>
    <w:rsid w:val="00AA38F7"/>
    <w:rsid w:val="00AA3B4B"/>
    <w:rsid w:val="00AA3C06"/>
    <w:rsid w:val="00AA3F06"/>
    <w:rsid w:val="00AA50F6"/>
    <w:rsid w:val="00AA537B"/>
    <w:rsid w:val="00AA5482"/>
    <w:rsid w:val="00AA5848"/>
    <w:rsid w:val="00AA5AE9"/>
    <w:rsid w:val="00AA5F3D"/>
    <w:rsid w:val="00AA61DD"/>
    <w:rsid w:val="00AA62D4"/>
    <w:rsid w:val="00AA6430"/>
    <w:rsid w:val="00AA6836"/>
    <w:rsid w:val="00AA69B5"/>
    <w:rsid w:val="00AA6A73"/>
    <w:rsid w:val="00AA750B"/>
    <w:rsid w:val="00AA7C18"/>
    <w:rsid w:val="00AA7D09"/>
    <w:rsid w:val="00AA7DB9"/>
    <w:rsid w:val="00AA7F9A"/>
    <w:rsid w:val="00AB0326"/>
    <w:rsid w:val="00AB0457"/>
    <w:rsid w:val="00AB052C"/>
    <w:rsid w:val="00AB1397"/>
    <w:rsid w:val="00AB155A"/>
    <w:rsid w:val="00AB1EDD"/>
    <w:rsid w:val="00AB20EB"/>
    <w:rsid w:val="00AB211A"/>
    <w:rsid w:val="00AB257E"/>
    <w:rsid w:val="00AB2A69"/>
    <w:rsid w:val="00AB2CB6"/>
    <w:rsid w:val="00AB2D50"/>
    <w:rsid w:val="00AB2FCF"/>
    <w:rsid w:val="00AB3D3D"/>
    <w:rsid w:val="00AB3D84"/>
    <w:rsid w:val="00AB3EB1"/>
    <w:rsid w:val="00AB3F81"/>
    <w:rsid w:val="00AB486A"/>
    <w:rsid w:val="00AB4D1D"/>
    <w:rsid w:val="00AB548E"/>
    <w:rsid w:val="00AB6000"/>
    <w:rsid w:val="00AB6262"/>
    <w:rsid w:val="00AB6725"/>
    <w:rsid w:val="00AB681B"/>
    <w:rsid w:val="00AB6B3E"/>
    <w:rsid w:val="00AB6D52"/>
    <w:rsid w:val="00AB7941"/>
    <w:rsid w:val="00AB7E2E"/>
    <w:rsid w:val="00AB7EC2"/>
    <w:rsid w:val="00AB7ED5"/>
    <w:rsid w:val="00AC0208"/>
    <w:rsid w:val="00AC0AE6"/>
    <w:rsid w:val="00AC1009"/>
    <w:rsid w:val="00AC1228"/>
    <w:rsid w:val="00AC13B1"/>
    <w:rsid w:val="00AC17D9"/>
    <w:rsid w:val="00AC1A81"/>
    <w:rsid w:val="00AC1C71"/>
    <w:rsid w:val="00AC1F6D"/>
    <w:rsid w:val="00AC227E"/>
    <w:rsid w:val="00AC2C83"/>
    <w:rsid w:val="00AC334A"/>
    <w:rsid w:val="00AC3741"/>
    <w:rsid w:val="00AC37A6"/>
    <w:rsid w:val="00AC3910"/>
    <w:rsid w:val="00AC4030"/>
    <w:rsid w:val="00AC41F4"/>
    <w:rsid w:val="00AC481D"/>
    <w:rsid w:val="00AC4B3C"/>
    <w:rsid w:val="00AC5005"/>
    <w:rsid w:val="00AC528A"/>
    <w:rsid w:val="00AC53E0"/>
    <w:rsid w:val="00AC59D1"/>
    <w:rsid w:val="00AC5ED7"/>
    <w:rsid w:val="00AC5F09"/>
    <w:rsid w:val="00AC6078"/>
    <w:rsid w:val="00AC6423"/>
    <w:rsid w:val="00AC649C"/>
    <w:rsid w:val="00AC689F"/>
    <w:rsid w:val="00AC6939"/>
    <w:rsid w:val="00AC6CB6"/>
    <w:rsid w:val="00AC745F"/>
    <w:rsid w:val="00AC7F0F"/>
    <w:rsid w:val="00AC7FB2"/>
    <w:rsid w:val="00AD06DC"/>
    <w:rsid w:val="00AD0863"/>
    <w:rsid w:val="00AD0D5A"/>
    <w:rsid w:val="00AD0F28"/>
    <w:rsid w:val="00AD1C57"/>
    <w:rsid w:val="00AD1CC2"/>
    <w:rsid w:val="00AD1E47"/>
    <w:rsid w:val="00AD1EE9"/>
    <w:rsid w:val="00AD267C"/>
    <w:rsid w:val="00AD34A7"/>
    <w:rsid w:val="00AD3A89"/>
    <w:rsid w:val="00AD55B4"/>
    <w:rsid w:val="00AD5608"/>
    <w:rsid w:val="00AD5609"/>
    <w:rsid w:val="00AD56BA"/>
    <w:rsid w:val="00AD62D3"/>
    <w:rsid w:val="00AD6370"/>
    <w:rsid w:val="00AD6B94"/>
    <w:rsid w:val="00AD6F62"/>
    <w:rsid w:val="00AD7024"/>
    <w:rsid w:val="00AD7219"/>
    <w:rsid w:val="00AE059B"/>
    <w:rsid w:val="00AE08F7"/>
    <w:rsid w:val="00AE0ED0"/>
    <w:rsid w:val="00AE1157"/>
    <w:rsid w:val="00AE11AC"/>
    <w:rsid w:val="00AE23F7"/>
    <w:rsid w:val="00AE25AD"/>
    <w:rsid w:val="00AE3352"/>
    <w:rsid w:val="00AE376F"/>
    <w:rsid w:val="00AE3C36"/>
    <w:rsid w:val="00AE3FDB"/>
    <w:rsid w:val="00AE419C"/>
    <w:rsid w:val="00AE4656"/>
    <w:rsid w:val="00AE4A18"/>
    <w:rsid w:val="00AE4DA0"/>
    <w:rsid w:val="00AE4F1A"/>
    <w:rsid w:val="00AE5CBE"/>
    <w:rsid w:val="00AE678F"/>
    <w:rsid w:val="00AF001F"/>
    <w:rsid w:val="00AF06B3"/>
    <w:rsid w:val="00AF1079"/>
    <w:rsid w:val="00AF13D5"/>
    <w:rsid w:val="00AF1E21"/>
    <w:rsid w:val="00AF220D"/>
    <w:rsid w:val="00AF2370"/>
    <w:rsid w:val="00AF2DF4"/>
    <w:rsid w:val="00AF2F4D"/>
    <w:rsid w:val="00AF3640"/>
    <w:rsid w:val="00AF4A4F"/>
    <w:rsid w:val="00AF5104"/>
    <w:rsid w:val="00AF6246"/>
    <w:rsid w:val="00AF6D2B"/>
    <w:rsid w:val="00AF6E57"/>
    <w:rsid w:val="00AF722E"/>
    <w:rsid w:val="00AF7572"/>
    <w:rsid w:val="00B00800"/>
    <w:rsid w:val="00B00A78"/>
    <w:rsid w:val="00B01531"/>
    <w:rsid w:val="00B01608"/>
    <w:rsid w:val="00B019B7"/>
    <w:rsid w:val="00B01D70"/>
    <w:rsid w:val="00B02050"/>
    <w:rsid w:val="00B029AD"/>
    <w:rsid w:val="00B034F4"/>
    <w:rsid w:val="00B03FC1"/>
    <w:rsid w:val="00B046AB"/>
    <w:rsid w:val="00B04A71"/>
    <w:rsid w:val="00B04A8B"/>
    <w:rsid w:val="00B0602E"/>
    <w:rsid w:val="00B06104"/>
    <w:rsid w:val="00B06306"/>
    <w:rsid w:val="00B068BC"/>
    <w:rsid w:val="00B06D9B"/>
    <w:rsid w:val="00B07E2A"/>
    <w:rsid w:val="00B1054F"/>
    <w:rsid w:val="00B10785"/>
    <w:rsid w:val="00B10F80"/>
    <w:rsid w:val="00B11154"/>
    <w:rsid w:val="00B11C1D"/>
    <w:rsid w:val="00B1237F"/>
    <w:rsid w:val="00B12399"/>
    <w:rsid w:val="00B123A5"/>
    <w:rsid w:val="00B12F83"/>
    <w:rsid w:val="00B13411"/>
    <w:rsid w:val="00B13473"/>
    <w:rsid w:val="00B13E68"/>
    <w:rsid w:val="00B14135"/>
    <w:rsid w:val="00B1494D"/>
    <w:rsid w:val="00B14E73"/>
    <w:rsid w:val="00B1539B"/>
    <w:rsid w:val="00B155B9"/>
    <w:rsid w:val="00B15B3B"/>
    <w:rsid w:val="00B15EDE"/>
    <w:rsid w:val="00B1781C"/>
    <w:rsid w:val="00B2012A"/>
    <w:rsid w:val="00B20549"/>
    <w:rsid w:val="00B207E5"/>
    <w:rsid w:val="00B208FC"/>
    <w:rsid w:val="00B20F3C"/>
    <w:rsid w:val="00B2119E"/>
    <w:rsid w:val="00B21BC2"/>
    <w:rsid w:val="00B22234"/>
    <w:rsid w:val="00B2292C"/>
    <w:rsid w:val="00B23087"/>
    <w:rsid w:val="00B23C05"/>
    <w:rsid w:val="00B24962"/>
    <w:rsid w:val="00B24D26"/>
    <w:rsid w:val="00B24F1C"/>
    <w:rsid w:val="00B24F43"/>
    <w:rsid w:val="00B25004"/>
    <w:rsid w:val="00B254E0"/>
    <w:rsid w:val="00B25BF4"/>
    <w:rsid w:val="00B261B8"/>
    <w:rsid w:val="00B2681A"/>
    <w:rsid w:val="00B26EC0"/>
    <w:rsid w:val="00B26F4C"/>
    <w:rsid w:val="00B27079"/>
    <w:rsid w:val="00B276E6"/>
    <w:rsid w:val="00B27A32"/>
    <w:rsid w:val="00B30C4A"/>
    <w:rsid w:val="00B317F4"/>
    <w:rsid w:val="00B31838"/>
    <w:rsid w:val="00B31BC9"/>
    <w:rsid w:val="00B320A3"/>
    <w:rsid w:val="00B32C01"/>
    <w:rsid w:val="00B32D75"/>
    <w:rsid w:val="00B32EAC"/>
    <w:rsid w:val="00B3358A"/>
    <w:rsid w:val="00B33716"/>
    <w:rsid w:val="00B337CD"/>
    <w:rsid w:val="00B34000"/>
    <w:rsid w:val="00B3469E"/>
    <w:rsid w:val="00B346C8"/>
    <w:rsid w:val="00B353DA"/>
    <w:rsid w:val="00B35B25"/>
    <w:rsid w:val="00B35CB0"/>
    <w:rsid w:val="00B368AD"/>
    <w:rsid w:val="00B36B65"/>
    <w:rsid w:val="00B36D2C"/>
    <w:rsid w:val="00B374E9"/>
    <w:rsid w:val="00B37564"/>
    <w:rsid w:val="00B37961"/>
    <w:rsid w:val="00B37B66"/>
    <w:rsid w:val="00B37F34"/>
    <w:rsid w:val="00B406E6"/>
    <w:rsid w:val="00B40B2A"/>
    <w:rsid w:val="00B40D15"/>
    <w:rsid w:val="00B40E72"/>
    <w:rsid w:val="00B40F29"/>
    <w:rsid w:val="00B413C9"/>
    <w:rsid w:val="00B41445"/>
    <w:rsid w:val="00B41569"/>
    <w:rsid w:val="00B418A6"/>
    <w:rsid w:val="00B41C60"/>
    <w:rsid w:val="00B41E0E"/>
    <w:rsid w:val="00B4272F"/>
    <w:rsid w:val="00B42839"/>
    <w:rsid w:val="00B42908"/>
    <w:rsid w:val="00B4308A"/>
    <w:rsid w:val="00B44A6F"/>
    <w:rsid w:val="00B4542E"/>
    <w:rsid w:val="00B45BA3"/>
    <w:rsid w:val="00B466E9"/>
    <w:rsid w:val="00B46AC8"/>
    <w:rsid w:val="00B46EFA"/>
    <w:rsid w:val="00B474E3"/>
    <w:rsid w:val="00B47C04"/>
    <w:rsid w:val="00B47D20"/>
    <w:rsid w:val="00B47EFD"/>
    <w:rsid w:val="00B500CA"/>
    <w:rsid w:val="00B500E7"/>
    <w:rsid w:val="00B5073F"/>
    <w:rsid w:val="00B50E58"/>
    <w:rsid w:val="00B51171"/>
    <w:rsid w:val="00B51314"/>
    <w:rsid w:val="00B515AE"/>
    <w:rsid w:val="00B51AFF"/>
    <w:rsid w:val="00B520DF"/>
    <w:rsid w:val="00B52167"/>
    <w:rsid w:val="00B52401"/>
    <w:rsid w:val="00B529F5"/>
    <w:rsid w:val="00B52AC4"/>
    <w:rsid w:val="00B52EF4"/>
    <w:rsid w:val="00B53041"/>
    <w:rsid w:val="00B53FF4"/>
    <w:rsid w:val="00B54D34"/>
    <w:rsid w:val="00B55058"/>
    <w:rsid w:val="00B5572A"/>
    <w:rsid w:val="00B55B9C"/>
    <w:rsid w:val="00B55D91"/>
    <w:rsid w:val="00B56240"/>
    <w:rsid w:val="00B5646C"/>
    <w:rsid w:val="00B5672A"/>
    <w:rsid w:val="00B60E7D"/>
    <w:rsid w:val="00B61155"/>
    <w:rsid w:val="00B6131E"/>
    <w:rsid w:val="00B62043"/>
    <w:rsid w:val="00B622F6"/>
    <w:rsid w:val="00B62387"/>
    <w:rsid w:val="00B623DE"/>
    <w:rsid w:val="00B62CA5"/>
    <w:rsid w:val="00B635B2"/>
    <w:rsid w:val="00B6367F"/>
    <w:rsid w:val="00B63C27"/>
    <w:rsid w:val="00B63FAC"/>
    <w:rsid w:val="00B641A0"/>
    <w:rsid w:val="00B648E9"/>
    <w:rsid w:val="00B64A0B"/>
    <w:rsid w:val="00B64A21"/>
    <w:rsid w:val="00B6586B"/>
    <w:rsid w:val="00B660BA"/>
    <w:rsid w:val="00B66404"/>
    <w:rsid w:val="00B66A2B"/>
    <w:rsid w:val="00B679A9"/>
    <w:rsid w:val="00B70101"/>
    <w:rsid w:val="00B704A6"/>
    <w:rsid w:val="00B70B50"/>
    <w:rsid w:val="00B70D16"/>
    <w:rsid w:val="00B7157F"/>
    <w:rsid w:val="00B716BB"/>
    <w:rsid w:val="00B71717"/>
    <w:rsid w:val="00B717A3"/>
    <w:rsid w:val="00B721CF"/>
    <w:rsid w:val="00B722AA"/>
    <w:rsid w:val="00B7267F"/>
    <w:rsid w:val="00B72987"/>
    <w:rsid w:val="00B72BF9"/>
    <w:rsid w:val="00B7330D"/>
    <w:rsid w:val="00B73452"/>
    <w:rsid w:val="00B73B99"/>
    <w:rsid w:val="00B74A2B"/>
    <w:rsid w:val="00B75251"/>
    <w:rsid w:val="00B75B5B"/>
    <w:rsid w:val="00B7613C"/>
    <w:rsid w:val="00B77B99"/>
    <w:rsid w:val="00B77E45"/>
    <w:rsid w:val="00B803AA"/>
    <w:rsid w:val="00B82113"/>
    <w:rsid w:val="00B82129"/>
    <w:rsid w:val="00B8256B"/>
    <w:rsid w:val="00B82B71"/>
    <w:rsid w:val="00B83809"/>
    <w:rsid w:val="00B83823"/>
    <w:rsid w:val="00B83B2F"/>
    <w:rsid w:val="00B84B01"/>
    <w:rsid w:val="00B85220"/>
    <w:rsid w:val="00B85B76"/>
    <w:rsid w:val="00B85C68"/>
    <w:rsid w:val="00B86046"/>
    <w:rsid w:val="00B860C6"/>
    <w:rsid w:val="00B86A3F"/>
    <w:rsid w:val="00B871DB"/>
    <w:rsid w:val="00B87AB0"/>
    <w:rsid w:val="00B87D8B"/>
    <w:rsid w:val="00B905FD"/>
    <w:rsid w:val="00B90CD7"/>
    <w:rsid w:val="00B91471"/>
    <w:rsid w:val="00B91996"/>
    <w:rsid w:val="00B92EF0"/>
    <w:rsid w:val="00B93113"/>
    <w:rsid w:val="00B9357E"/>
    <w:rsid w:val="00B938C0"/>
    <w:rsid w:val="00B94A6E"/>
    <w:rsid w:val="00B95071"/>
    <w:rsid w:val="00B962B9"/>
    <w:rsid w:val="00B96302"/>
    <w:rsid w:val="00B9673A"/>
    <w:rsid w:val="00B97486"/>
    <w:rsid w:val="00B97BCF"/>
    <w:rsid w:val="00B97F83"/>
    <w:rsid w:val="00BA0239"/>
    <w:rsid w:val="00BA0403"/>
    <w:rsid w:val="00BA056E"/>
    <w:rsid w:val="00BA08EA"/>
    <w:rsid w:val="00BA0D92"/>
    <w:rsid w:val="00BA100A"/>
    <w:rsid w:val="00BA12B7"/>
    <w:rsid w:val="00BA15F1"/>
    <w:rsid w:val="00BA1C67"/>
    <w:rsid w:val="00BA1C99"/>
    <w:rsid w:val="00BA231D"/>
    <w:rsid w:val="00BA28A7"/>
    <w:rsid w:val="00BA299A"/>
    <w:rsid w:val="00BA2C2A"/>
    <w:rsid w:val="00BA372A"/>
    <w:rsid w:val="00BA4019"/>
    <w:rsid w:val="00BA411B"/>
    <w:rsid w:val="00BA4655"/>
    <w:rsid w:val="00BA47FB"/>
    <w:rsid w:val="00BA487F"/>
    <w:rsid w:val="00BA48C3"/>
    <w:rsid w:val="00BA49B4"/>
    <w:rsid w:val="00BA49D0"/>
    <w:rsid w:val="00BA537D"/>
    <w:rsid w:val="00BA54D7"/>
    <w:rsid w:val="00BA583C"/>
    <w:rsid w:val="00BA5CB7"/>
    <w:rsid w:val="00BA5E08"/>
    <w:rsid w:val="00BA6003"/>
    <w:rsid w:val="00BA6194"/>
    <w:rsid w:val="00BA655C"/>
    <w:rsid w:val="00BA66AF"/>
    <w:rsid w:val="00BA6792"/>
    <w:rsid w:val="00BA77EE"/>
    <w:rsid w:val="00BA7AC7"/>
    <w:rsid w:val="00BA7EA5"/>
    <w:rsid w:val="00BB000C"/>
    <w:rsid w:val="00BB109C"/>
    <w:rsid w:val="00BB13F9"/>
    <w:rsid w:val="00BB157A"/>
    <w:rsid w:val="00BB1687"/>
    <w:rsid w:val="00BB2E74"/>
    <w:rsid w:val="00BB2E8E"/>
    <w:rsid w:val="00BB332E"/>
    <w:rsid w:val="00BB33BE"/>
    <w:rsid w:val="00BB3A0D"/>
    <w:rsid w:val="00BB3B4B"/>
    <w:rsid w:val="00BB4435"/>
    <w:rsid w:val="00BB4613"/>
    <w:rsid w:val="00BB464E"/>
    <w:rsid w:val="00BB46A2"/>
    <w:rsid w:val="00BB4B46"/>
    <w:rsid w:val="00BB4D5B"/>
    <w:rsid w:val="00BB4EC3"/>
    <w:rsid w:val="00BB4FDB"/>
    <w:rsid w:val="00BB5084"/>
    <w:rsid w:val="00BB69C7"/>
    <w:rsid w:val="00BB6E05"/>
    <w:rsid w:val="00BB779F"/>
    <w:rsid w:val="00BB7A21"/>
    <w:rsid w:val="00BC01DC"/>
    <w:rsid w:val="00BC0F79"/>
    <w:rsid w:val="00BC116C"/>
    <w:rsid w:val="00BC1D04"/>
    <w:rsid w:val="00BC297E"/>
    <w:rsid w:val="00BC2EDD"/>
    <w:rsid w:val="00BC3162"/>
    <w:rsid w:val="00BC31ED"/>
    <w:rsid w:val="00BC3A0F"/>
    <w:rsid w:val="00BC3A13"/>
    <w:rsid w:val="00BC3D6E"/>
    <w:rsid w:val="00BC3E44"/>
    <w:rsid w:val="00BC45DC"/>
    <w:rsid w:val="00BC47B3"/>
    <w:rsid w:val="00BC488B"/>
    <w:rsid w:val="00BC49CD"/>
    <w:rsid w:val="00BC521A"/>
    <w:rsid w:val="00BC52AF"/>
    <w:rsid w:val="00BC5994"/>
    <w:rsid w:val="00BC5ABE"/>
    <w:rsid w:val="00BC5EBE"/>
    <w:rsid w:val="00BC60A7"/>
    <w:rsid w:val="00BC60EC"/>
    <w:rsid w:val="00BC61A0"/>
    <w:rsid w:val="00BC6C31"/>
    <w:rsid w:val="00BC6CAA"/>
    <w:rsid w:val="00BC7432"/>
    <w:rsid w:val="00BC7C60"/>
    <w:rsid w:val="00BC7FD4"/>
    <w:rsid w:val="00BD0DEC"/>
    <w:rsid w:val="00BD0DFF"/>
    <w:rsid w:val="00BD12B6"/>
    <w:rsid w:val="00BD173B"/>
    <w:rsid w:val="00BD1F79"/>
    <w:rsid w:val="00BD221E"/>
    <w:rsid w:val="00BD34CD"/>
    <w:rsid w:val="00BD34DA"/>
    <w:rsid w:val="00BD37EF"/>
    <w:rsid w:val="00BD398F"/>
    <w:rsid w:val="00BD3FC6"/>
    <w:rsid w:val="00BD4167"/>
    <w:rsid w:val="00BD42FC"/>
    <w:rsid w:val="00BD48FE"/>
    <w:rsid w:val="00BD4F41"/>
    <w:rsid w:val="00BD5927"/>
    <w:rsid w:val="00BD5B4B"/>
    <w:rsid w:val="00BD5D78"/>
    <w:rsid w:val="00BD6184"/>
    <w:rsid w:val="00BD6185"/>
    <w:rsid w:val="00BD6698"/>
    <w:rsid w:val="00BD6D1F"/>
    <w:rsid w:val="00BD6DB6"/>
    <w:rsid w:val="00BD6E8E"/>
    <w:rsid w:val="00BD7439"/>
    <w:rsid w:val="00BD7EDC"/>
    <w:rsid w:val="00BD7FA3"/>
    <w:rsid w:val="00BE0AC7"/>
    <w:rsid w:val="00BE118C"/>
    <w:rsid w:val="00BE198D"/>
    <w:rsid w:val="00BE1AD2"/>
    <w:rsid w:val="00BE1AE1"/>
    <w:rsid w:val="00BE1DB3"/>
    <w:rsid w:val="00BE214D"/>
    <w:rsid w:val="00BE24D7"/>
    <w:rsid w:val="00BE2582"/>
    <w:rsid w:val="00BE2F1F"/>
    <w:rsid w:val="00BE3686"/>
    <w:rsid w:val="00BE39C0"/>
    <w:rsid w:val="00BE3DDC"/>
    <w:rsid w:val="00BE4471"/>
    <w:rsid w:val="00BE4923"/>
    <w:rsid w:val="00BE4AFA"/>
    <w:rsid w:val="00BE4C92"/>
    <w:rsid w:val="00BE51E2"/>
    <w:rsid w:val="00BE52D7"/>
    <w:rsid w:val="00BE597F"/>
    <w:rsid w:val="00BE5DEE"/>
    <w:rsid w:val="00BE60AE"/>
    <w:rsid w:val="00BE623A"/>
    <w:rsid w:val="00BE63EC"/>
    <w:rsid w:val="00BE63F5"/>
    <w:rsid w:val="00BE6530"/>
    <w:rsid w:val="00BE66EA"/>
    <w:rsid w:val="00BE6873"/>
    <w:rsid w:val="00BE6D53"/>
    <w:rsid w:val="00BE70E0"/>
    <w:rsid w:val="00BE7403"/>
    <w:rsid w:val="00BE74C4"/>
    <w:rsid w:val="00BE79DD"/>
    <w:rsid w:val="00BE7FCB"/>
    <w:rsid w:val="00BE7FE2"/>
    <w:rsid w:val="00BF0195"/>
    <w:rsid w:val="00BF01AB"/>
    <w:rsid w:val="00BF050B"/>
    <w:rsid w:val="00BF10EB"/>
    <w:rsid w:val="00BF19E7"/>
    <w:rsid w:val="00BF1D03"/>
    <w:rsid w:val="00BF2162"/>
    <w:rsid w:val="00BF2AAE"/>
    <w:rsid w:val="00BF410D"/>
    <w:rsid w:val="00BF50E9"/>
    <w:rsid w:val="00BF59DE"/>
    <w:rsid w:val="00BF5D70"/>
    <w:rsid w:val="00BF5E75"/>
    <w:rsid w:val="00BF606D"/>
    <w:rsid w:val="00BF7138"/>
    <w:rsid w:val="00C000D1"/>
    <w:rsid w:val="00C00370"/>
    <w:rsid w:val="00C0070C"/>
    <w:rsid w:val="00C00888"/>
    <w:rsid w:val="00C00D63"/>
    <w:rsid w:val="00C0129B"/>
    <w:rsid w:val="00C01600"/>
    <w:rsid w:val="00C01CC3"/>
    <w:rsid w:val="00C01D98"/>
    <w:rsid w:val="00C0206E"/>
    <w:rsid w:val="00C026CE"/>
    <w:rsid w:val="00C026D6"/>
    <w:rsid w:val="00C038C1"/>
    <w:rsid w:val="00C03F12"/>
    <w:rsid w:val="00C03F6C"/>
    <w:rsid w:val="00C045C0"/>
    <w:rsid w:val="00C05501"/>
    <w:rsid w:val="00C0571F"/>
    <w:rsid w:val="00C058F7"/>
    <w:rsid w:val="00C0595A"/>
    <w:rsid w:val="00C05B6E"/>
    <w:rsid w:val="00C05EDF"/>
    <w:rsid w:val="00C06396"/>
    <w:rsid w:val="00C064F0"/>
    <w:rsid w:val="00C06C62"/>
    <w:rsid w:val="00C1001F"/>
    <w:rsid w:val="00C10FFB"/>
    <w:rsid w:val="00C12411"/>
    <w:rsid w:val="00C1242B"/>
    <w:rsid w:val="00C1262D"/>
    <w:rsid w:val="00C12709"/>
    <w:rsid w:val="00C12800"/>
    <w:rsid w:val="00C12DF3"/>
    <w:rsid w:val="00C130D7"/>
    <w:rsid w:val="00C13F7D"/>
    <w:rsid w:val="00C14147"/>
    <w:rsid w:val="00C14440"/>
    <w:rsid w:val="00C14DED"/>
    <w:rsid w:val="00C1543B"/>
    <w:rsid w:val="00C15718"/>
    <w:rsid w:val="00C15848"/>
    <w:rsid w:val="00C1596D"/>
    <w:rsid w:val="00C15D32"/>
    <w:rsid w:val="00C16BF5"/>
    <w:rsid w:val="00C16D4C"/>
    <w:rsid w:val="00C175F2"/>
    <w:rsid w:val="00C17A74"/>
    <w:rsid w:val="00C17CD7"/>
    <w:rsid w:val="00C17D0F"/>
    <w:rsid w:val="00C2019E"/>
    <w:rsid w:val="00C2074E"/>
    <w:rsid w:val="00C20850"/>
    <w:rsid w:val="00C2124C"/>
    <w:rsid w:val="00C219ED"/>
    <w:rsid w:val="00C22516"/>
    <w:rsid w:val="00C22858"/>
    <w:rsid w:val="00C2291C"/>
    <w:rsid w:val="00C22D24"/>
    <w:rsid w:val="00C22D76"/>
    <w:rsid w:val="00C22E2A"/>
    <w:rsid w:val="00C230E3"/>
    <w:rsid w:val="00C2344A"/>
    <w:rsid w:val="00C23927"/>
    <w:rsid w:val="00C23C59"/>
    <w:rsid w:val="00C23D68"/>
    <w:rsid w:val="00C24254"/>
    <w:rsid w:val="00C244A6"/>
    <w:rsid w:val="00C246EE"/>
    <w:rsid w:val="00C25953"/>
    <w:rsid w:val="00C25A17"/>
    <w:rsid w:val="00C25A1C"/>
    <w:rsid w:val="00C25DA8"/>
    <w:rsid w:val="00C26D45"/>
    <w:rsid w:val="00C27611"/>
    <w:rsid w:val="00C2770F"/>
    <w:rsid w:val="00C27B10"/>
    <w:rsid w:val="00C27D0C"/>
    <w:rsid w:val="00C302EE"/>
    <w:rsid w:val="00C305C3"/>
    <w:rsid w:val="00C30D19"/>
    <w:rsid w:val="00C31037"/>
    <w:rsid w:val="00C315C6"/>
    <w:rsid w:val="00C31E22"/>
    <w:rsid w:val="00C3287D"/>
    <w:rsid w:val="00C34D29"/>
    <w:rsid w:val="00C34F74"/>
    <w:rsid w:val="00C35480"/>
    <w:rsid w:val="00C35A13"/>
    <w:rsid w:val="00C362A5"/>
    <w:rsid w:val="00C366A8"/>
    <w:rsid w:val="00C3691C"/>
    <w:rsid w:val="00C36D3B"/>
    <w:rsid w:val="00C36F57"/>
    <w:rsid w:val="00C3746B"/>
    <w:rsid w:val="00C37F4E"/>
    <w:rsid w:val="00C37F8C"/>
    <w:rsid w:val="00C40141"/>
    <w:rsid w:val="00C40175"/>
    <w:rsid w:val="00C40187"/>
    <w:rsid w:val="00C406E1"/>
    <w:rsid w:val="00C40761"/>
    <w:rsid w:val="00C4083C"/>
    <w:rsid w:val="00C40928"/>
    <w:rsid w:val="00C40E70"/>
    <w:rsid w:val="00C417AE"/>
    <w:rsid w:val="00C4183D"/>
    <w:rsid w:val="00C41EF1"/>
    <w:rsid w:val="00C41FB5"/>
    <w:rsid w:val="00C428CB"/>
    <w:rsid w:val="00C43663"/>
    <w:rsid w:val="00C43A8C"/>
    <w:rsid w:val="00C4454B"/>
    <w:rsid w:val="00C44652"/>
    <w:rsid w:val="00C448BE"/>
    <w:rsid w:val="00C45A5A"/>
    <w:rsid w:val="00C45AA6"/>
    <w:rsid w:val="00C45EC3"/>
    <w:rsid w:val="00C46116"/>
    <w:rsid w:val="00C46139"/>
    <w:rsid w:val="00C461E1"/>
    <w:rsid w:val="00C46979"/>
    <w:rsid w:val="00C46EB3"/>
    <w:rsid w:val="00C474BB"/>
    <w:rsid w:val="00C47561"/>
    <w:rsid w:val="00C4760C"/>
    <w:rsid w:val="00C47F05"/>
    <w:rsid w:val="00C501A5"/>
    <w:rsid w:val="00C50885"/>
    <w:rsid w:val="00C50B85"/>
    <w:rsid w:val="00C5176D"/>
    <w:rsid w:val="00C5225C"/>
    <w:rsid w:val="00C52A3D"/>
    <w:rsid w:val="00C535D4"/>
    <w:rsid w:val="00C538D7"/>
    <w:rsid w:val="00C53960"/>
    <w:rsid w:val="00C5430B"/>
    <w:rsid w:val="00C5443C"/>
    <w:rsid w:val="00C54B5E"/>
    <w:rsid w:val="00C55825"/>
    <w:rsid w:val="00C55AC7"/>
    <w:rsid w:val="00C56054"/>
    <w:rsid w:val="00C561A5"/>
    <w:rsid w:val="00C5624B"/>
    <w:rsid w:val="00C5746C"/>
    <w:rsid w:val="00C57A53"/>
    <w:rsid w:val="00C57B89"/>
    <w:rsid w:val="00C57D36"/>
    <w:rsid w:val="00C6019C"/>
    <w:rsid w:val="00C6152F"/>
    <w:rsid w:val="00C6166B"/>
    <w:rsid w:val="00C61D49"/>
    <w:rsid w:val="00C61DFD"/>
    <w:rsid w:val="00C620BE"/>
    <w:rsid w:val="00C620C1"/>
    <w:rsid w:val="00C62757"/>
    <w:rsid w:val="00C62BC8"/>
    <w:rsid w:val="00C62C39"/>
    <w:rsid w:val="00C62E85"/>
    <w:rsid w:val="00C63597"/>
    <w:rsid w:val="00C635D0"/>
    <w:rsid w:val="00C63B02"/>
    <w:rsid w:val="00C6423C"/>
    <w:rsid w:val="00C64A8A"/>
    <w:rsid w:val="00C64BFD"/>
    <w:rsid w:val="00C6528F"/>
    <w:rsid w:val="00C65811"/>
    <w:rsid w:val="00C65935"/>
    <w:rsid w:val="00C65F03"/>
    <w:rsid w:val="00C65F9E"/>
    <w:rsid w:val="00C66132"/>
    <w:rsid w:val="00C663F8"/>
    <w:rsid w:val="00C66705"/>
    <w:rsid w:val="00C674B6"/>
    <w:rsid w:val="00C675AE"/>
    <w:rsid w:val="00C711A3"/>
    <w:rsid w:val="00C713E2"/>
    <w:rsid w:val="00C7143E"/>
    <w:rsid w:val="00C71576"/>
    <w:rsid w:val="00C71655"/>
    <w:rsid w:val="00C718F2"/>
    <w:rsid w:val="00C72589"/>
    <w:rsid w:val="00C72681"/>
    <w:rsid w:val="00C72833"/>
    <w:rsid w:val="00C7303A"/>
    <w:rsid w:val="00C74293"/>
    <w:rsid w:val="00C74CA2"/>
    <w:rsid w:val="00C74FD5"/>
    <w:rsid w:val="00C75372"/>
    <w:rsid w:val="00C757C7"/>
    <w:rsid w:val="00C75FBB"/>
    <w:rsid w:val="00C771BA"/>
    <w:rsid w:val="00C7726C"/>
    <w:rsid w:val="00C774F6"/>
    <w:rsid w:val="00C77507"/>
    <w:rsid w:val="00C77DE5"/>
    <w:rsid w:val="00C80C77"/>
    <w:rsid w:val="00C80F8C"/>
    <w:rsid w:val="00C81190"/>
    <w:rsid w:val="00C81202"/>
    <w:rsid w:val="00C81584"/>
    <w:rsid w:val="00C8229F"/>
    <w:rsid w:val="00C826DB"/>
    <w:rsid w:val="00C82F59"/>
    <w:rsid w:val="00C830DF"/>
    <w:rsid w:val="00C832B1"/>
    <w:rsid w:val="00C83405"/>
    <w:rsid w:val="00C83571"/>
    <w:rsid w:val="00C83B03"/>
    <w:rsid w:val="00C83B84"/>
    <w:rsid w:val="00C83EBA"/>
    <w:rsid w:val="00C83FE6"/>
    <w:rsid w:val="00C84623"/>
    <w:rsid w:val="00C84874"/>
    <w:rsid w:val="00C85387"/>
    <w:rsid w:val="00C853E5"/>
    <w:rsid w:val="00C85594"/>
    <w:rsid w:val="00C85A65"/>
    <w:rsid w:val="00C85D22"/>
    <w:rsid w:val="00C85DDA"/>
    <w:rsid w:val="00C8624A"/>
    <w:rsid w:val="00C862FE"/>
    <w:rsid w:val="00C863CC"/>
    <w:rsid w:val="00C865EB"/>
    <w:rsid w:val="00C867EE"/>
    <w:rsid w:val="00C868DF"/>
    <w:rsid w:val="00C900E2"/>
    <w:rsid w:val="00C90DC5"/>
    <w:rsid w:val="00C9144E"/>
    <w:rsid w:val="00C91CE0"/>
    <w:rsid w:val="00C92794"/>
    <w:rsid w:val="00C927AD"/>
    <w:rsid w:val="00C92C06"/>
    <w:rsid w:val="00C937A5"/>
    <w:rsid w:val="00C93E55"/>
    <w:rsid w:val="00C940E5"/>
    <w:rsid w:val="00C94236"/>
    <w:rsid w:val="00C946B9"/>
    <w:rsid w:val="00C94A0E"/>
    <w:rsid w:val="00C953B1"/>
    <w:rsid w:val="00C961E6"/>
    <w:rsid w:val="00C96617"/>
    <w:rsid w:val="00C96CDB"/>
    <w:rsid w:val="00C9777F"/>
    <w:rsid w:val="00C97873"/>
    <w:rsid w:val="00C97ADF"/>
    <w:rsid w:val="00CA07E5"/>
    <w:rsid w:val="00CA0EC3"/>
    <w:rsid w:val="00CA0EFC"/>
    <w:rsid w:val="00CA188D"/>
    <w:rsid w:val="00CA1950"/>
    <w:rsid w:val="00CA1FBD"/>
    <w:rsid w:val="00CA21E7"/>
    <w:rsid w:val="00CA27C7"/>
    <w:rsid w:val="00CA2F35"/>
    <w:rsid w:val="00CA373D"/>
    <w:rsid w:val="00CA3D74"/>
    <w:rsid w:val="00CA41DB"/>
    <w:rsid w:val="00CA52A1"/>
    <w:rsid w:val="00CA5494"/>
    <w:rsid w:val="00CA553B"/>
    <w:rsid w:val="00CA594F"/>
    <w:rsid w:val="00CA5ADA"/>
    <w:rsid w:val="00CA5F5C"/>
    <w:rsid w:val="00CA61BD"/>
    <w:rsid w:val="00CA624B"/>
    <w:rsid w:val="00CA633B"/>
    <w:rsid w:val="00CA6523"/>
    <w:rsid w:val="00CA7247"/>
    <w:rsid w:val="00CA76D9"/>
    <w:rsid w:val="00CA795D"/>
    <w:rsid w:val="00CA7D51"/>
    <w:rsid w:val="00CA7F11"/>
    <w:rsid w:val="00CB01E8"/>
    <w:rsid w:val="00CB07C7"/>
    <w:rsid w:val="00CB0A0F"/>
    <w:rsid w:val="00CB183D"/>
    <w:rsid w:val="00CB1896"/>
    <w:rsid w:val="00CB1A91"/>
    <w:rsid w:val="00CB24A3"/>
    <w:rsid w:val="00CB3338"/>
    <w:rsid w:val="00CB3479"/>
    <w:rsid w:val="00CB3575"/>
    <w:rsid w:val="00CB3EC0"/>
    <w:rsid w:val="00CB42AF"/>
    <w:rsid w:val="00CB4513"/>
    <w:rsid w:val="00CB48A1"/>
    <w:rsid w:val="00CB4B98"/>
    <w:rsid w:val="00CB5803"/>
    <w:rsid w:val="00CB5814"/>
    <w:rsid w:val="00CB6C40"/>
    <w:rsid w:val="00CB6D1A"/>
    <w:rsid w:val="00CB75BE"/>
    <w:rsid w:val="00CB7A71"/>
    <w:rsid w:val="00CB7B41"/>
    <w:rsid w:val="00CC019E"/>
    <w:rsid w:val="00CC0255"/>
    <w:rsid w:val="00CC18E9"/>
    <w:rsid w:val="00CC1ED7"/>
    <w:rsid w:val="00CC1F22"/>
    <w:rsid w:val="00CC26E9"/>
    <w:rsid w:val="00CC2927"/>
    <w:rsid w:val="00CC2E5D"/>
    <w:rsid w:val="00CC3236"/>
    <w:rsid w:val="00CC3242"/>
    <w:rsid w:val="00CC340D"/>
    <w:rsid w:val="00CC355C"/>
    <w:rsid w:val="00CC36F1"/>
    <w:rsid w:val="00CC36FC"/>
    <w:rsid w:val="00CC3C1B"/>
    <w:rsid w:val="00CC436D"/>
    <w:rsid w:val="00CC49A8"/>
    <w:rsid w:val="00CC4AD3"/>
    <w:rsid w:val="00CC582E"/>
    <w:rsid w:val="00CC5BC8"/>
    <w:rsid w:val="00CC6080"/>
    <w:rsid w:val="00CC6BA4"/>
    <w:rsid w:val="00CC6E12"/>
    <w:rsid w:val="00CC706D"/>
    <w:rsid w:val="00CC7079"/>
    <w:rsid w:val="00CC7282"/>
    <w:rsid w:val="00CC786F"/>
    <w:rsid w:val="00CD063D"/>
    <w:rsid w:val="00CD0AFC"/>
    <w:rsid w:val="00CD0B42"/>
    <w:rsid w:val="00CD17CD"/>
    <w:rsid w:val="00CD1C89"/>
    <w:rsid w:val="00CD1D89"/>
    <w:rsid w:val="00CD1FEF"/>
    <w:rsid w:val="00CD2E78"/>
    <w:rsid w:val="00CD30E9"/>
    <w:rsid w:val="00CD33FB"/>
    <w:rsid w:val="00CD3739"/>
    <w:rsid w:val="00CD4628"/>
    <w:rsid w:val="00CD5374"/>
    <w:rsid w:val="00CD5515"/>
    <w:rsid w:val="00CD5798"/>
    <w:rsid w:val="00CD61EB"/>
    <w:rsid w:val="00CD62DC"/>
    <w:rsid w:val="00CD68F2"/>
    <w:rsid w:val="00CD710E"/>
    <w:rsid w:val="00CD7489"/>
    <w:rsid w:val="00CD79F2"/>
    <w:rsid w:val="00CD7A81"/>
    <w:rsid w:val="00CE046B"/>
    <w:rsid w:val="00CE0C29"/>
    <w:rsid w:val="00CE1044"/>
    <w:rsid w:val="00CE1721"/>
    <w:rsid w:val="00CE174A"/>
    <w:rsid w:val="00CE179D"/>
    <w:rsid w:val="00CE1AF1"/>
    <w:rsid w:val="00CE1C38"/>
    <w:rsid w:val="00CE1C62"/>
    <w:rsid w:val="00CE1CB6"/>
    <w:rsid w:val="00CE2173"/>
    <w:rsid w:val="00CE3823"/>
    <w:rsid w:val="00CE3E72"/>
    <w:rsid w:val="00CE4095"/>
    <w:rsid w:val="00CE409A"/>
    <w:rsid w:val="00CE4428"/>
    <w:rsid w:val="00CE4464"/>
    <w:rsid w:val="00CE4D76"/>
    <w:rsid w:val="00CE5354"/>
    <w:rsid w:val="00CE5408"/>
    <w:rsid w:val="00CE58EA"/>
    <w:rsid w:val="00CE5935"/>
    <w:rsid w:val="00CE5BA1"/>
    <w:rsid w:val="00CE6827"/>
    <w:rsid w:val="00CE7A63"/>
    <w:rsid w:val="00CE7C9D"/>
    <w:rsid w:val="00CE7D1B"/>
    <w:rsid w:val="00CF0141"/>
    <w:rsid w:val="00CF0A0A"/>
    <w:rsid w:val="00CF0BB8"/>
    <w:rsid w:val="00CF0D61"/>
    <w:rsid w:val="00CF11A8"/>
    <w:rsid w:val="00CF1291"/>
    <w:rsid w:val="00CF1C17"/>
    <w:rsid w:val="00CF1E29"/>
    <w:rsid w:val="00CF1F3C"/>
    <w:rsid w:val="00CF1FB4"/>
    <w:rsid w:val="00CF2379"/>
    <w:rsid w:val="00CF2B8C"/>
    <w:rsid w:val="00CF2BF1"/>
    <w:rsid w:val="00CF2D52"/>
    <w:rsid w:val="00CF2FFB"/>
    <w:rsid w:val="00CF3344"/>
    <w:rsid w:val="00CF37AD"/>
    <w:rsid w:val="00CF3930"/>
    <w:rsid w:val="00CF39DD"/>
    <w:rsid w:val="00CF4390"/>
    <w:rsid w:val="00CF4B48"/>
    <w:rsid w:val="00CF4CB8"/>
    <w:rsid w:val="00CF5DFB"/>
    <w:rsid w:val="00CF620C"/>
    <w:rsid w:val="00CF6317"/>
    <w:rsid w:val="00CF70C8"/>
    <w:rsid w:val="00CF741E"/>
    <w:rsid w:val="00CF74B4"/>
    <w:rsid w:val="00CF7820"/>
    <w:rsid w:val="00CF7B52"/>
    <w:rsid w:val="00CF7DF5"/>
    <w:rsid w:val="00CF7E5F"/>
    <w:rsid w:val="00D002A8"/>
    <w:rsid w:val="00D004E4"/>
    <w:rsid w:val="00D00567"/>
    <w:rsid w:val="00D00CCB"/>
    <w:rsid w:val="00D00F2B"/>
    <w:rsid w:val="00D013A1"/>
    <w:rsid w:val="00D01481"/>
    <w:rsid w:val="00D01A6B"/>
    <w:rsid w:val="00D01F09"/>
    <w:rsid w:val="00D020F7"/>
    <w:rsid w:val="00D0237E"/>
    <w:rsid w:val="00D0302A"/>
    <w:rsid w:val="00D03FBC"/>
    <w:rsid w:val="00D0416F"/>
    <w:rsid w:val="00D04361"/>
    <w:rsid w:val="00D04446"/>
    <w:rsid w:val="00D078EA"/>
    <w:rsid w:val="00D1029B"/>
    <w:rsid w:val="00D103E0"/>
    <w:rsid w:val="00D106DA"/>
    <w:rsid w:val="00D10B83"/>
    <w:rsid w:val="00D10EB0"/>
    <w:rsid w:val="00D10EC3"/>
    <w:rsid w:val="00D1151C"/>
    <w:rsid w:val="00D122F2"/>
    <w:rsid w:val="00D1235B"/>
    <w:rsid w:val="00D1261B"/>
    <w:rsid w:val="00D1289F"/>
    <w:rsid w:val="00D12EEC"/>
    <w:rsid w:val="00D131A1"/>
    <w:rsid w:val="00D13B96"/>
    <w:rsid w:val="00D153B0"/>
    <w:rsid w:val="00D15807"/>
    <w:rsid w:val="00D16441"/>
    <w:rsid w:val="00D164EC"/>
    <w:rsid w:val="00D16659"/>
    <w:rsid w:val="00D16899"/>
    <w:rsid w:val="00D16CB9"/>
    <w:rsid w:val="00D17204"/>
    <w:rsid w:val="00D172A4"/>
    <w:rsid w:val="00D17354"/>
    <w:rsid w:val="00D173A2"/>
    <w:rsid w:val="00D17CBD"/>
    <w:rsid w:val="00D17FCA"/>
    <w:rsid w:val="00D20141"/>
    <w:rsid w:val="00D20AC8"/>
    <w:rsid w:val="00D20E24"/>
    <w:rsid w:val="00D210B9"/>
    <w:rsid w:val="00D2136D"/>
    <w:rsid w:val="00D214B3"/>
    <w:rsid w:val="00D2248C"/>
    <w:rsid w:val="00D22E37"/>
    <w:rsid w:val="00D23172"/>
    <w:rsid w:val="00D23270"/>
    <w:rsid w:val="00D234AA"/>
    <w:rsid w:val="00D23682"/>
    <w:rsid w:val="00D23B9A"/>
    <w:rsid w:val="00D24600"/>
    <w:rsid w:val="00D24702"/>
    <w:rsid w:val="00D249C6"/>
    <w:rsid w:val="00D249CE"/>
    <w:rsid w:val="00D252D6"/>
    <w:rsid w:val="00D25586"/>
    <w:rsid w:val="00D255A0"/>
    <w:rsid w:val="00D25659"/>
    <w:rsid w:val="00D25F1E"/>
    <w:rsid w:val="00D25F83"/>
    <w:rsid w:val="00D26677"/>
    <w:rsid w:val="00D272A0"/>
    <w:rsid w:val="00D30ADB"/>
    <w:rsid w:val="00D30BDE"/>
    <w:rsid w:val="00D30C38"/>
    <w:rsid w:val="00D30C50"/>
    <w:rsid w:val="00D31ECD"/>
    <w:rsid w:val="00D32071"/>
    <w:rsid w:val="00D32188"/>
    <w:rsid w:val="00D329FD"/>
    <w:rsid w:val="00D32B02"/>
    <w:rsid w:val="00D32CBB"/>
    <w:rsid w:val="00D3342D"/>
    <w:rsid w:val="00D33477"/>
    <w:rsid w:val="00D33848"/>
    <w:rsid w:val="00D33B4A"/>
    <w:rsid w:val="00D33DCD"/>
    <w:rsid w:val="00D349C1"/>
    <w:rsid w:val="00D34ED4"/>
    <w:rsid w:val="00D350E3"/>
    <w:rsid w:val="00D3542A"/>
    <w:rsid w:val="00D35B6D"/>
    <w:rsid w:val="00D35B91"/>
    <w:rsid w:val="00D366C3"/>
    <w:rsid w:val="00D367F2"/>
    <w:rsid w:val="00D36965"/>
    <w:rsid w:val="00D36C21"/>
    <w:rsid w:val="00D37316"/>
    <w:rsid w:val="00D374FD"/>
    <w:rsid w:val="00D375DE"/>
    <w:rsid w:val="00D377A7"/>
    <w:rsid w:val="00D4110B"/>
    <w:rsid w:val="00D4116E"/>
    <w:rsid w:val="00D4155A"/>
    <w:rsid w:val="00D41CF5"/>
    <w:rsid w:val="00D41DAE"/>
    <w:rsid w:val="00D41E2F"/>
    <w:rsid w:val="00D42136"/>
    <w:rsid w:val="00D42228"/>
    <w:rsid w:val="00D42313"/>
    <w:rsid w:val="00D43A84"/>
    <w:rsid w:val="00D43E14"/>
    <w:rsid w:val="00D449EE"/>
    <w:rsid w:val="00D451ED"/>
    <w:rsid w:val="00D45D06"/>
    <w:rsid w:val="00D45F6C"/>
    <w:rsid w:val="00D46164"/>
    <w:rsid w:val="00D467A2"/>
    <w:rsid w:val="00D468DB"/>
    <w:rsid w:val="00D46D06"/>
    <w:rsid w:val="00D479CE"/>
    <w:rsid w:val="00D5000D"/>
    <w:rsid w:val="00D504D5"/>
    <w:rsid w:val="00D5096D"/>
    <w:rsid w:val="00D50D16"/>
    <w:rsid w:val="00D51E5C"/>
    <w:rsid w:val="00D51E7D"/>
    <w:rsid w:val="00D523C6"/>
    <w:rsid w:val="00D529F6"/>
    <w:rsid w:val="00D53E8C"/>
    <w:rsid w:val="00D544CA"/>
    <w:rsid w:val="00D55609"/>
    <w:rsid w:val="00D5595E"/>
    <w:rsid w:val="00D55A98"/>
    <w:rsid w:val="00D5636B"/>
    <w:rsid w:val="00D570F3"/>
    <w:rsid w:val="00D577D1"/>
    <w:rsid w:val="00D60972"/>
    <w:rsid w:val="00D609EC"/>
    <w:rsid w:val="00D60E87"/>
    <w:rsid w:val="00D61697"/>
    <w:rsid w:val="00D616AE"/>
    <w:rsid w:val="00D61AD3"/>
    <w:rsid w:val="00D61D23"/>
    <w:rsid w:val="00D63149"/>
    <w:rsid w:val="00D63F07"/>
    <w:rsid w:val="00D642D0"/>
    <w:rsid w:val="00D647EF"/>
    <w:rsid w:val="00D651E6"/>
    <w:rsid w:val="00D655D1"/>
    <w:rsid w:val="00D65A1D"/>
    <w:rsid w:val="00D6632A"/>
    <w:rsid w:val="00D66811"/>
    <w:rsid w:val="00D66A74"/>
    <w:rsid w:val="00D66D15"/>
    <w:rsid w:val="00D700F6"/>
    <w:rsid w:val="00D70310"/>
    <w:rsid w:val="00D70B87"/>
    <w:rsid w:val="00D71D1B"/>
    <w:rsid w:val="00D72242"/>
    <w:rsid w:val="00D7293B"/>
    <w:rsid w:val="00D73264"/>
    <w:rsid w:val="00D73C94"/>
    <w:rsid w:val="00D7587C"/>
    <w:rsid w:val="00D75BB6"/>
    <w:rsid w:val="00D75D18"/>
    <w:rsid w:val="00D76492"/>
    <w:rsid w:val="00D76DBD"/>
    <w:rsid w:val="00D76EF9"/>
    <w:rsid w:val="00D7734B"/>
    <w:rsid w:val="00D80629"/>
    <w:rsid w:val="00D81688"/>
    <w:rsid w:val="00D816B5"/>
    <w:rsid w:val="00D81BE9"/>
    <w:rsid w:val="00D822D0"/>
    <w:rsid w:val="00D82463"/>
    <w:rsid w:val="00D827F6"/>
    <w:rsid w:val="00D83982"/>
    <w:rsid w:val="00D8424F"/>
    <w:rsid w:val="00D84E07"/>
    <w:rsid w:val="00D84EC9"/>
    <w:rsid w:val="00D858D1"/>
    <w:rsid w:val="00D85BD0"/>
    <w:rsid w:val="00D861EA"/>
    <w:rsid w:val="00D8660F"/>
    <w:rsid w:val="00D875E4"/>
    <w:rsid w:val="00D87651"/>
    <w:rsid w:val="00D87654"/>
    <w:rsid w:val="00D8768B"/>
    <w:rsid w:val="00D876E0"/>
    <w:rsid w:val="00D879B6"/>
    <w:rsid w:val="00D87C38"/>
    <w:rsid w:val="00D900D8"/>
    <w:rsid w:val="00D903B0"/>
    <w:rsid w:val="00D90A2A"/>
    <w:rsid w:val="00D90F37"/>
    <w:rsid w:val="00D910BA"/>
    <w:rsid w:val="00D916CA"/>
    <w:rsid w:val="00D91727"/>
    <w:rsid w:val="00D9199B"/>
    <w:rsid w:val="00D91CDB"/>
    <w:rsid w:val="00D92321"/>
    <w:rsid w:val="00D92CF1"/>
    <w:rsid w:val="00D9305A"/>
    <w:rsid w:val="00D93109"/>
    <w:rsid w:val="00D93534"/>
    <w:rsid w:val="00D93670"/>
    <w:rsid w:val="00D93696"/>
    <w:rsid w:val="00D93794"/>
    <w:rsid w:val="00D93CEC"/>
    <w:rsid w:val="00D9430A"/>
    <w:rsid w:val="00D946E5"/>
    <w:rsid w:val="00D94C29"/>
    <w:rsid w:val="00D94D31"/>
    <w:rsid w:val="00D94E8B"/>
    <w:rsid w:val="00D95030"/>
    <w:rsid w:val="00D95488"/>
    <w:rsid w:val="00D9579B"/>
    <w:rsid w:val="00D95911"/>
    <w:rsid w:val="00D95C11"/>
    <w:rsid w:val="00D964EA"/>
    <w:rsid w:val="00D967E2"/>
    <w:rsid w:val="00D96A84"/>
    <w:rsid w:val="00D972C9"/>
    <w:rsid w:val="00D979A3"/>
    <w:rsid w:val="00D97AA3"/>
    <w:rsid w:val="00DA0146"/>
    <w:rsid w:val="00DA0201"/>
    <w:rsid w:val="00DA0A5C"/>
    <w:rsid w:val="00DA0A9B"/>
    <w:rsid w:val="00DA0C6C"/>
    <w:rsid w:val="00DA103D"/>
    <w:rsid w:val="00DA1709"/>
    <w:rsid w:val="00DA1BAD"/>
    <w:rsid w:val="00DA28F7"/>
    <w:rsid w:val="00DA2978"/>
    <w:rsid w:val="00DA2DD9"/>
    <w:rsid w:val="00DA4FCF"/>
    <w:rsid w:val="00DA533D"/>
    <w:rsid w:val="00DA5890"/>
    <w:rsid w:val="00DA625A"/>
    <w:rsid w:val="00DA6850"/>
    <w:rsid w:val="00DA6C12"/>
    <w:rsid w:val="00DA6F79"/>
    <w:rsid w:val="00DA734A"/>
    <w:rsid w:val="00DA75C4"/>
    <w:rsid w:val="00DA7828"/>
    <w:rsid w:val="00DA7919"/>
    <w:rsid w:val="00DB0199"/>
    <w:rsid w:val="00DB076B"/>
    <w:rsid w:val="00DB0AC8"/>
    <w:rsid w:val="00DB0C3A"/>
    <w:rsid w:val="00DB126B"/>
    <w:rsid w:val="00DB1567"/>
    <w:rsid w:val="00DB1C3C"/>
    <w:rsid w:val="00DB2052"/>
    <w:rsid w:val="00DB2529"/>
    <w:rsid w:val="00DB2761"/>
    <w:rsid w:val="00DB2F72"/>
    <w:rsid w:val="00DB3333"/>
    <w:rsid w:val="00DB39AA"/>
    <w:rsid w:val="00DB3B87"/>
    <w:rsid w:val="00DB3D37"/>
    <w:rsid w:val="00DB4314"/>
    <w:rsid w:val="00DB4589"/>
    <w:rsid w:val="00DB4603"/>
    <w:rsid w:val="00DB47E7"/>
    <w:rsid w:val="00DB50C6"/>
    <w:rsid w:val="00DB5292"/>
    <w:rsid w:val="00DB5659"/>
    <w:rsid w:val="00DB6AF9"/>
    <w:rsid w:val="00DB745D"/>
    <w:rsid w:val="00DB7C27"/>
    <w:rsid w:val="00DB7C9C"/>
    <w:rsid w:val="00DC0CB6"/>
    <w:rsid w:val="00DC1374"/>
    <w:rsid w:val="00DC1E58"/>
    <w:rsid w:val="00DC239A"/>
    <w:rsid w:val="00DC2916"/>
    <w:rsid w:val="00DC2AA7"/>
    <w:rsid w:val="00DC3361"/>
    <w:rsid w:val="00DC356D"/>
    <w:rsid w:val="00DC35F8"/>
    <w:rsid w:val="00DC3940"/>
    <w:rsid w:val="00DC46E3"/>
    <w:rsid w:val="00DC5604"/>
    <w:rsid w:val="00DC5683"/>
    <w:rsid w:val="00DC58F2"/>
    <w:rsid w:val="00DC5C11"/>
    <w:rsid w:val="00DD00EB"/>
    <w:rsid w:val="00DD060E"/>
    <w:rsid w:val="00DD09FE"/>
    <w:rsid w:val="00DD1BDF"/>
    <w:rsid w:val="00DD29FC"/>
    <w:rsid w:val="00DD2E56"/>
    <w:rsid w:val="00DD3384"/>
    <w:rsid w:val="00DD383E"/>
    <w:rsid w:val="00DD3DCD"/>
    <w:rsid w:val="00DD3F7E"/>
    <w:rsid w:val="00DD4024"/>
    <w:rsid w:val="00DD4B7F"/>
    <w:rsid w:val="00DD4CB2"/>
    <w:rsid w:val="00DD4FC5"/>
    <w:rsid w:val="00DD54BE"/>
    <w:rsid w:val="00DD5B0E"/>
    <w:rsid w:val="00DD5C51"/>
    <w:rsid w:val="00DD5C85"/>
    <w:rsid w:val="00DD60FB"/>
    <w:rsid w:val="00DD6AC9"/>
    <w:rsid w:val="00DD6D3B"/>
    <w:rsid w:val="00DD750E"/>
    <w:rsid w:val="00DD7700"/>
    <w:rsid w:val="00DD775F"/>
    <w:rsid w:val="00DD7776"/>
    <w:rsid w:val="00DD7F5E"/>
    <w:rsid w:val="00DE021A"/>
    <w:rsid w:val="00DE07F4"/>
    <w:rsid w:val="00DE0A8B"/>
    <w:rsid w:val="00DE0B5A"/>
    <w:rsid w:val="00DE0CB0"/>
    <w:rsid w:val="00DE0F41"/>
    <w:rsid w:val="00DE135E"/>
    <w:rsid w:val="00DE16F1"/>
    <w:rsid w:val="00DE21B2"/>
    <w:rsid w:val="00DE22E2"/>
    <w:rsid w:val="00DE2807"/>
    <w:rsid w:val="00DE2813"/>
    <w:rsid w:val="00DE2DA4"/>
    <w:rsid w:val="00DE30D9"/>
    <w:rsid w:val="00DE333C"/>
    <w:rsid w:val="00DE33EA"/>
    <w:rsid w:val="00DE35B2"/>
    <w:rsid w:val="00DE3A17"/>
    <w:rsid w:val="00DE3B90"/>
    <w:rsid w:val="00DE3C71"/>
    <w:rsid w:val="00DE3F6C"/>
    <w:rsid w:val="00DE4316"/>
    <w:rsid w:val="00DE433D"/>
    <w:rsid w:val="00DE4524"/>
    <w:rsid w:val="00DE48D4"/>
    <w:rsid w:val="00DE4D52"/>
    <w:rsid w:val="00DE505A"/>
    <w:rsid w:val="00DE5374"/>
    <w:rsid w:val="00DE5683"/>
    <w:rsid w:val="00DE579D"/>
    <w:rsid w:val="00DE5BF2"/>
    <w:rsid w:val="00DE6230"/>
    <w:rsid w:val="00DE6728"/>
    <w:rsid w:val="00DE6BD2"/>
    <w:rsid w:val="00DE7158"/>
    <w:rsid w:val="00DE7701"/>
    <w:rsid w:val="00DE7811"/>
    <w:rsid w:val="00DE7B7B"/>
    <w:rsid w:val="00DE7C41"/>
    <w:rsid w:val="00DF0D2B"/>
    <w:rsid w:val="00DF0D50"/>
    <w:rsid w:val="00DF14E2"/>
    <w:rsid w:val="00DF156E"/>
    <w:rsid w:val="00DF219B"/>
    <w:rsid w:val="00DF265D"/>
    <w:rsid w:val="00DF293B"/>
    <w:rsid w:val="00DF2F43"/>
    <w:rsid w:val="00DF36A1"/>
    <w:rsid w:val="00DF385E"/>
    <w:rsid w:val="00DF4A0D"/>
    <w:rsid w:val="00DF4D70"/>
    <w:rsid w:val="00DF51AB"/>
    <w:rsid w:val="00DF56EE"/>
    <w:rsid w:val="00DF6294"/>
    <w:rsid w:val="00DF715E"/>
    <w:rsid w:val="00DF73B0"/>
    <w:rsid w:val="00DF7CED"/>
    <w:rsid w:val="00E004CA"/>
    <w:rsid w:val="00E00745"/>
    <w:rsid w:val="00E019D6"/>
    <w:rsid w:val="00E01E15"/>
    <w:rsid w:val="00E01E96"/>
    <w:rsid w:val="00E025EA"/>
    <w:rsid w:val="00E0268F"/>
    <w:rsid w:val="00E02947"/>
    <w:rsid w:val="00E02A79"/>
    <w:rsid w:val="00E02DFD"/>
    <w:rsid w:val="00E03268"/>
    <w:rsid w:val="00E034E7"/>
    <w:rsid w:val="00E03B71"/>
    <w:rsid w:val="00E03C5F"/>
    <w:rsid w:val="00E03FFF"/>
    <w:rsid w:val="00E04810"/>
    <w:rsid w:val="00E05061"/>
    <w:rsid w:val="00E053BD"/>
    <w:rsid w:val="00E053E5"/>
    <w:rsid w:val="00E0544A"/>
    <w:rsid w:val="00E0544F"/>
    <w:rsid w:val="00E05E94"/>
    <w:rsid w:val="00E06173"/>
    <w:rsid w:val="00E0626E"/>
    <w:rsid w:val="00E06E83"/>
    <w:rsid w:val="00E0728B"/>
    <w:rsid w:val="00E07C89"/>
    <w:rsid w:val="00E07CB0"/>
    <w:rsid w:val="00E07D48"/>
    <w:rsid w:val="00E07E79"/>
    <w:rsid w:val="00E114BE"/>
    <w:rsid w:val="00E117D9"/>
    <w:rsid w:val="00E118F1"/>
    <w:rsid w:val="00E12672"/>
    <w:rsid w:val="00E12B46"/>
    <w:rsid w:val="00E12EC2"/>
    <w:rsid w:val="00E12FFE"/>
    <w:rsid w:val="00E13930"/>
    <w:rsid w:val="00E14187"/>
    <w:rsid w:val="00E14D11"/>
    <w:rsid w:val="00E15066"/>
    <w:rsid w:val="00E150D0"/>
    <w:rsid w:val="00E1521D"/>
    <w:rsid w:val="00E15941"/>
    <w:rsid w:val="00E16630"/>
    <w:rsid w:val="00E16CF7"/>
    <w:rsid w:val="00E17130"/>
    <w:rsid w:val="00E1725F"/>
    <w:rsid w:val="00E17324"/>
    <w:rsid w:val="00E17613"/>
    <w:rsid w:val="00E17D02"/>
    <w:rsid w:val="00E21612"/>
    <w:rsid w:val="00E21E4E"/>
    <w:rsid w:val="00E21EA6"/>
    <w:rsid w:val="00E22341"/>
    <w:rsid w:val="00E226CA"/>
    <w:rsid w:val="00E22C4C"/>
    <w:rsid w:val="00E23115"/>
    <w:rsid w:val="00E238FD"/>
    <w:rsid w:val="00E23BC8"/>
    <w:rsid w:val="00E23D2A"/>
    <w:rsid w:val="00E24B36"/>
    <w:rsid w:val="00E24FBD"/>
    <w:rsid w:val="00E25BCF"/>
    <w:rsid w:val="00E25C24"/>
    <w:rsid w:val="00E26CE6"/>
    <w:rsid w:val="00E26F4B"/>
    <w:rsid w:val="00E273C2"/>
    <w:rsid w:val="00E273EE"/>
    <w:rsid w:val="00E300C1"/>
    <w:rsid w:val="00E30443"/>
    <w:rsid w:val="00E30DF1"/>
    <w:rsid w:val="00E30E21"/>
    <w:rsid w:val="00E30E56"/>
    <w:rsid w:val="00E3131D"/>
    <w:rsid w:val="00E31459"/>
    <w:rsid w:val="00E31734"/>
    <w:rsid w:val="00E3192C"/>
    <w:rsid w:val="00E31EED"/>
    <w:rsid w:val="00E31EF9"/>
    <w:rsid w:val="00E3251E"/>
    <w:rsid w:val="00E32B0C"/>
    <w:rsid w:val="00E32D6E"/>
    <w:rsid w:val="00E33995"/>
    <w:rsid w:val="00E33CED"/>
    <w:rsid w:val="00E33EA9"/>
    <w:rsid w:val="00E346F2"/>
    <w:rsid w:val="00E35166"/>
    <w:rsid w:val="00E35614"/>
    <w:rsid w:val="00E358BE"/>
    <w:rsid w:val="00E36345"/>
    <w:rsid w:val="00E36805"/>
    <w:rsid w:val="00E369E6"/>
    <w:rsid w:val="00E370CF"/>
    <w:rsid w:val="00E37309"/>
    <w:rsid w:val="00E37E1E"/>
    <w:rsid w:val="00E4007C"/>
    <w:rsid w:val="00E40349"/>
    <w:rsid w:val="00E40D74"/>
    <w:rsid w:val="00E40FEC"/>
    <w:rsid w:val="00E41593"/>
    <w:rsid w:val="00E4197F"/>
    <w:rsid w:val="00E41A2B"/>
    <w:rsid w:val="00E41AC5"/>
    <w:rsid w:val="00E41DE5"/>
    <w:rsid w:val="00E42952"/>
    <w:rsid w:val="00E42E8C"/>
    <w:rsid w:val="00E42E9B"/>
    <w:rsid w:val="00E431FD"/>
    <w:rsid w:val="00E436C7"/>
    <w:rsid w:val="00E439AA"/>
    <w:rsid w:val="00E43A1D"/>
    <w:rsid w:val="00E43A84"/>
    <w:rsid w:val="00E43D7D"/>
    <w:rsid w:val="00E443F3"/>
    <w:rsid w:val="00E4518F"/>
    <w:rsid w:val="00E453D9"/>
    <w:rsid w:val="00E459F3"/>
    <w:rsid w:val="00E46232"/>
    <w:rsid w:val="00E46A0F"/>
    <w:rsid w:val="00E46A1E"/>
    <w:rsid w:val="00E46C24"/>
    <w:rsid w:val="00E46DFC"/>
    <w:rsid w:val="00E475DC"/>
    <w:rsid w:val="00E4774C"/>
    <w:rsid w:val="00E47CBE"/>
    <w:rsid w:val="00E47E5B"/>
    <w:rsid w:val="00E50961"/>
    <w:rsid w:val="00E50F54"/>
    <w:rsid w:val="00E51044"/>
    <w:rsid w:val="00E5165C"/>
    <w:rsid w:val="00E5192F"/>
    <w:rsid w:val="00E52345"/>
    <w:rsid w:val="00E5295B"/>
    <w:rsid w:val="00E529CC"/>
    <w:rsid w:val="00E52B47"/>
    <w:rsid w:val="00E534A6"/>
    <w:rsid w:val="00E53AA5"/>
    <w:rsid w:val="00E53C6E"/>
    <w:rsid w:val="00E541D0"/>
    <w:rsid w:val="00E557EC"/>
    <w:rsid w:val="00E559D0"/>
    <w:rsid w:val="00E5612E"/>
    <w:rsid w:val="00E565A1"/>
    <w:rsid w:val="00E56DFA"/>
    <w:rsid w:val="00E57832"/>
    <w:rsid w:val="00E57F3F"/>
    <w:rsid w:val="00E60013"/>
    <w:rsid w:val="00E60FEB"/>
    <w:rsid w:val="00E611C7"/>
    <w:rsid w:val="00E61763"/>
    <w:rsid w:val="00E62192"/>
    <w:rsid w:val="00E6265C"/>
    <w:rsid w:val="00E6276E"/>
    <w:rsid w:val="00E627D2"/>
    <w:rsid w:val="00E62863"/>
    <w:rsid w:val="00E63124"/>
    <w:rsid w:val="00E63715"/>
    <w:rsid w:val="00E63A29"/>
    <w:rsid w:val="00E64247"/>
    <w:rsid w:val="00E648A4"/>
    <w:rsid w:val="00E65177"/>
    <w:rsid w:val="00E65A24"/>
    <w:rsid w:val="00E65CC2"/>
    <w:rsid w:val="00E65FEE"/>
    <w:rsid w:val="00E662DC"/>
    <w:rsid w:val="00E66BDC"/>
    <w:rsid w:val="00E67144"/>
    <w:rsid w:val="00E67246"/>
    <w:rsid w:val="00E6774D"/>
    <w:rsid w:val="00E67F28"/>
    <w:rsid w:val="00E70816"/>
    <w:rsid w:val="00E70C05"/>
    <w:rsid w:val="00E710FB"/>
    <w:rsid w:val="00E711ED"/>
    <w:rsid w:val="00E71B0D"/>
    <w:rsid w:val="00E71E9B"/>
    <w:rsid w:val="00E72499"/>
    <w:rsid w:val="00E72A77"/>
    <w:rsid w:val="00E72BCF"/>
    <w:rsid w:val="00E731D3"/>
    <w:rsid w:val="00E73335"/>
    <w:rsid w:val="00E73F25"/>
    <w:rsid w:val="00E742B1"/>
    <w:rsid w:val="00E746A5"/>
    <w:rsid w:val="00E75229"/>
    <w:rsid w:val="00E755CB"/>
    <w:rsid w:val="00E7603F"/>
    <w:rsid w:val="00E766D4"/>
    <w:rsid w:val="00E76E6E"/>
    <w:rsid w:val="00E7748E"/>
    <w:rsid w:val="00E779EB"/>
    <w:rsid w:val="00E8011D"/>
    <w:rsid w:val="00E80B2E"/>
    <w:rsid w:val="00E8101B"/>
    <w:rsid w:val="00E81425"/>
    <w:rsid w:val="00E8144A"/>
    <w:rsid w:val="00E81567"/>
    <w:rsid w:val="00E81585"/>
    <w:rsid w:val="00E82135"/>
    <w:rsid w:val="00E8301E"/>
    <w:rsid w:val="00E831D2"/>
    <w:rsid w:val="00E837A5"/>
    <w:rsid w:val="00E83CE1"/>
    <w:rsid w:val="00E84436"/>
    <w:rsid w:val="00E8455E"/>
    <w:rsid w:val="00E845FE"/>
    <w:rsid w:val="00E848C7"/>
    <w:rsid w:val="00E84A1E"/>
    <w:rsid w:val="00E84F17"/>
    <w:rsid w:val="00E85449"/>
    <w:rsid w:val="00E856CF"/>
    <w:rsid w:val="00E85774"/>
    <w:rsid w:val="00E85AB3"/>
    <w:rsid w:val="00E85C17"/>
    <w:rsid w:val="00E85F53"/>
    <w:rsid w:val="00E85F62"/>
    <w:rsid w:val="00E864BC"/>
    <w:rsid w:val="00E8679A"/>
    <w:rsid w:val="00E869F3"/>
    <w:rsid w:val="00E87032"/>
    <w:rsid w:val="00E87F7D"/>
    <w:rsid w:val="00E90D87"/>
    <w:rsid w:val="00E91E49"/>
    <w:rsid w:val="00E9240D"/>
    <w:rsid w:val="00E925C7"/>
    <w:rsid w:val="00E9274B"/>
    <w:rsid w:val="00E93069"/>
    <w:rsid w:val="00E93385"/>
    <w:rsid w:val="00E933A4"/>
    <w:rsid w:val="00E93F55"/>
    <w:rsid w:val="00E94566"/>
    <w:rsid w:val="00E94D98"/>
    <w:rsid w:val="00E9537A"/>
    <w:rsid w:val="00E95FEA"/>
    <w:rsid w:val="00E9614A"/>
    <w:rsid w:val="00E96578"/>
    <w:rsid w:val="00E96D76"/>
    <w:rsid w:val="00E96EE1"/>
    <w:rsid w:val="00E977A7"/>
    <w:rsid w:val="00E9788C"/>
    <w:rsid w:val="00EA061C"/>
    <w:rsid w:val="00EA0785"/>
    <w:rsid w:val="00EA0A8F"/>
    <w:rsid w:val="00EA112F"/>
    <w:rsid w:val="00EA1265"/>
    <w:rsid w:val="00EA14F6"/>
    <w:rsid w:val="00EA158A"/>
    <w:rsid w:val="00EA244F"/>
    <w:rsid w:val="00EA2623"/>
    <w:rsid w:val="00EA2999"/>
    <w:rsid w:val="00EA2E49"/>
    <w:rsid w:val="00EA39B6"/>
    <w:rsid w:val="00EA42BF"/>
    <w:rsid w:val="00EA42EC"/>
    <w:rsid w:val="00EA43EA"/>
    <w:rsid w:val="00EA447F"/>
    <w:rsid w:val="00EA46AB"/>
    <w:rsid w:val="00EA46BE"/>
    <w:rsid w:val="00EA48AC"/>
    <w:rsid w:val="00EA4A77"/>
    <w:rsid w:val="00EA4AD5"/>
    <w:rsid w:val="00EA4E17"/>
    <w:rsid w:val="00EA5087"/>
    <w:rsid w:val="00EA52A8"/>
    <w:rsid w:val="00EA5709"/>
    <w:rsid w:val="00EA5A1D"/>
    <w:rsid w:val="00EA5CA0"/>
    <w:rsid w:val="00EA5D9C"/>
    <w:rsid w:val="00EA6025"/>
    <w:rsid w:val="00EA6B10"/>
    <w:rsid w:val="00EA6B2D"/>
    <w:rsid w:val="00EA6EA7"/>
    <w:rsid w:val="00EA6EBF"/>
    <w:rsid w:val="00EA7F12"/>
    <w:rsid w:val="00EB006D"/>
    <w:rsid w:val="00EB054D"/>
    <w:rsid w:val="00EB0B71"/>
    <w:rsid w:val="00EB11FA"/>
    <w:rsid w:val="00EB12D7"/>
    <w:rsid w:val="00EB1605"/>
    <w:rsid w:val="00EB1A81"/>
    <w:rsid w:val="00EB1D73"/>
    <w:rsid w:val="00EB2708"/>
    <w:rsid w:val="00EB2A2E"/>
    <w:rsid w:val="00EB2E3C"/>
    <w:rsid w:val="00EB3F97"/>
    <w:rsid w:val="00EB43D4"/>
    <w:rsid w:val="00EB449E"/>
    <w:rsid w:val="00EB45BF"/>
    <w:rsid w:val="00EB46EB"/>
    <w:rsid w:val="00EB5FF0"/>
    <w:rsid w:val="00EB6E27"/>
    <w:rsid w:val="00EB711B"/>
    <w:rsid w:val="00EB738E"/>
    <w:rsid w:val="00EC039E"/>
    <w:rsid w:val="00EC05F6"/>
    <w:rsid w:val="00EC0858"/>
    <w:rsid w:val="00EC0ACA"/>
    <w:rsid w:val="00EC106D"/>
    <w:rsid w:val="00EC15E4"/>
    <w:rsid w:val="00EC1979"/>
    <w:rsid w:val="00EC306D"/>
    <w:rsid w:val="00EC30F1"/>
    <w:rsid w:val="00EC3319"/>
    <w:rsid w:val="00EC3427"/>
    <w:rsid w:val="00EC3D2D"/>
    <w:rsid w:val="00EC416F"/>
    <w:rsid w:val="00EC4509"/>
    <w:rsid w:val="00EC4D36"/>
    <w:rsid w:val="00EC54E0"/>
    <w:rsid w:val="00EC566A"/>
    <w:rsid w:val="00EC6E27"/>
    <w:rsid w:val="00EC6EFD"/>
    <w:rsid w:val="00EC6FB8"/>
    <w:rsid w:val="00EC73EA"/>
    <w:rsid w:val="00EC78EC"/>
    <w:rsid w:val="00EC792C"/>
    <w:rsid w:val="00EC7A7B"/>
    <w:rsid w:val="00EC7EEC"/>
    <w:rsid w:val="00ED0615"/>
    <w:rsid w:val="00ED0A48"/>
    <w:rsid w:val="00ED1256"/>
    <w:rsid w:val="00ED12F3"/>
    <w:rsid w:val="00ED19EC"/>
    <w:rsid w:val="00ED1EFA"/>
    <w:rsid w:val="00ED224E"/>
    <w:rsid w:val="00ED2967"/>
    <w:rsid w:val="00ED327C"/>
    <w:rsid w:val="00ED3B31"/>
    <w:rsid w:val="00ED4230"/>
    <w:rsid w:val="00ED47A4"/>
    <w:rsid w:val="00ED4AB0"/>
    <w:rsid w:val="00ED4E8B"/>
    <w:rsid w:val="00ED5678"/>
    <w:rsid w:val="00ED597A"/>
    <w:rsid w:val="00ED5D9D"/>
    <w:rsid w:val="00ED6024"/>
    <w:rsid w:val="00ED623C"/>
    <w:rsid w:val="00ED6831"/>
    <w:rsid w:val="00ED70DA"/>
    <w:rsid w:val="00ED7653"/>
    <w:rsid w:val="00ED7DE6"/>
    <w:rsid w:val="00EE00F7"/>
    <w:rsid w:val="00EE0597"/>
    <w:rsid w:val="00EE06DD"/>
    <w:rsid w:val="00EE0E68"/>
    <w:rsid w:val="00EE1A2B"/>
    <w:rsid w:val="00EE221C"/>
    <w:rsid w:val="00EE22B1"/>
    <w:rsid w:val="00EE26DB"/>
    <w:rsid w:val="00EE30B3"/>
    <w:rsid w:val="00EE3233"/>
    <w:rsid w:val="00EE3333"/>
    <w:rsid w:val="00EE3B37"/>
    <w:rsid w:val="00EE3BFB"/>
    <w:rsid w:val="00EE430E"/>
    <w:rsid w:val="00EE43CE"/>
    <w:rsid w:val="00EE4793"/>
    <w:rsid w:val="00EE48C2"/>
    <w:rsid w:val="00EE4ED0"/>
    <w:rsid w:val="00EE5821"/>
    <w:rsid w:val="00EE59F4"/>
    <w:rsid w:val="00EE5FEC"/>
    <w:rsid w:val="00EE63C3"/>
    <w:rsid w:val="00EE65C4"/>
    <w:rsid w:val="00EE6D79"/>
    <w:rsid w:val="00EE6FC3"/>
    <w:rsid w:val="00EE7228"/>
    <w:rsid w:val="00EE7464"/>
    <w:rsid w:val="00EE74E4"/>
    <w:rsid w:val="00EE76A8"/>
    <w:rsid w:val="00EF0025"/>
    <w:rsid w:val="00EF0742"/>
    <w:rsid w:val="00EF0B99"/>
    <w:rsid w:val="00EF153B"/>
    <w:rsid w:val="00EF173E"/>
    <w:rsid w:val="00EF2FCA"/>
    <w:rsid w:val="00EF3389"/>
    <w:rsid w:val="00EF3424"/>
    <w:rsid w:val="00EF3A54"/>
    <w:rsid w:val="00EF40E4"/>
    <w:rsid w:val="00EF4187"/>
    <w:rsid w:val="00EF419F"/>
    <w:rsid w:val="00EF50C7"/>
    <w:rsid w:val="00EF5B98"/>
    <w:rsid w:val="00EF5C1E"/>
    <w:rsid w:val="00EF5EE2"/>
    <w:rsid w:val="00EF689E"/>
    <w:rsid w:val="00EF6969"/>
    <w:rsid w:val="00EF72D3"/>
    <w:rsid w:val="00EF7944"/>
    <w:rsid w:val="00EF7AE4"/>
    <w:rsid w:val="00F002A9"/>
    <w:rsid w:val="00F00760"/>
    <w:rsid w:val="00F00766"/>
    <w:rsid w:val="00F00B2D"/>
    <w:rsid w:val="00F00BD0"/>
    <w:rsid w:val="00F00E9B"/>
    <w:rsid w:val="00F01177"/>
    <w:rsid w:val="00F011B8"/>
    <w:rsid w:val="00F01565"/>
    <w:rsid w:val="00F01E98"/>
    <w:rsid w:val="00F01F4E"/>
    <w:rsid w:val="00F020C0"/>
    <w:rsid w:val="00F02B12"/>
    <w:rsid w:val="00F02E6B"/>
    <w:rsid w:val="00F02FA1"/>
    <w:rsid w:val="00F02FE2"/>
    <w:rsid w:val="00F03173"/>
    <w:rsid w:val="00F03E66"/>
    <w:rsid w:val="00F04729"/>
    <w:rsid w:val="00F04C90"/>
    <w:rsid w:val="00F04F8C"/>
    <w:rsid w:val="00F05369"/>
    <w:rsid w:val="00F0553A"/>
    <w:rsid w:val="00F055F3"/>
    <w:rsid w:val="00F06106"/>
    <w:rsid w:val="00F06297"/>
    <w:rsid w:val="00F06507"/>
    <w:rsid w:val="00F06951"/>
    <w:rsid w:val="00F06E32"/>
    <w:rsid w:val="00F07117"/>
    <w:rsid w:val="00F073A3"/>
    <w:rsid w:val="00F07669"/>
    <w:rsid w:val="00F07A39"/>
    <w:rsid w:val="00F10799"/>
    <w:rsid w:val="00F10987"/>
    <w:rsid w:val="00F113EC"/>
    <w:rsid w:val="00F11414"/>
    <w:rsid w:val="00F117F1"/>
    <w:rsid w:val="00F118B7"/>
    <w:rsid w:val="00F11DCE"/>
    <w:rsid w:val="00F11F22"/>
    <w:rsid w:val="00F121E5"/>
    <w:rsid w:val="00F12866"/>
    <w:rsid w:val="00F12948"/>
    <w:rsid w:val="00F12DE4"/>
    <w:rsid w:val="00F12E91"/>
    <w:rsid w:val="00F1383F"/>
    <w:rsid w:val="00F14D39"/>
    <w:rsid w:val="00F15148"/>
    <w:rsid w:val="00F15460"/>
    <w:rsid w:val="00F15670"/>
    <w:rsid w:val="00F15C9B"/>
    <w:rsid w:val="00F15E48"/>
    <w:rsid w:val="00F15FB6"/>
    <w:rsid w:val="00F164A2"/>
    <w:rsid w:val="00F1651B"/>
    <w:rsid w:val="00F16E37"/>
    <w:rsid w:val="00F175E2"/>
    <w:rsid w:val="00F17733"/>
    <w:rsid w:val="00F177BF"/>
    <w:rsid w:val="00F20794"/>
    <w:rsid w:val="00F209C1"/>
    <w:rsid w:val="00F20C55"/>
    <w:rsid w:val="00F21562"/>
    <w:rsid w:val="00F21933"/>
    <w:rsid w:val="00F221FA"/>
    <w:rsid w:val="00F2222C"/>
    <w:rsid w:val="00F224ED"/>
    <w:rsid w:val="00F230B1"/>
    <w:rsid w:val="00F2324B"/>
    <w:rsid w:val="00F2338A"/>
    <w:rsid w:val="00F238E8"/>
    <w:rsid w:val="00F241A8"/>
    <w:rsid w:val="00F244C0"/>
    <w:rsid w:val="00F249C8"/>
    <w:rsid w:val="00F24BBD"/>
    <w:rsid w:val="00F25028"/>
    <w:rsid w:val="00F25320"/>
    <w:rsid w:val="00F25ABE"/>
    <w:rsid w:val="00F25BC7"/>
    <w:rsid w:val="00F266A1"/>
    <w:rsid w:val="00F26B65"/>
    <w:rsid w:val="00F26E2C"/>
    <w:rsid w:val="00F27351"/>
    <w:rsid w:val="00F27744"/>
    <w:rsid w:val="00F27B1F"/>
    <w:rsid w:val="00F27C24"/>
    <w:rsid w:val="00F27D0A"/>
    <w:rsid w:val="00F27D7E"/>
    <w:rsid w:val="00F30742"/>
    <w:rsid w:val="00F307E2"/>
    <w:rsid w:val="00F30B84"/>
    <w:rsid w:val="00F31242"/>
    <w:rsid w:val="00F3132B"/>
    <w:rsid w:val="00F3135E"/>
    <w:rsid w:val="00F31492"/>
    <w:rsid w:val="00F318F7"/>
    <w:rsid w:val="00F31D6B"/>
    <w:rsid w:val="00F31F68"/>
    <w:rsid w:val="00F3249A"/>
    <w:rsid w:val="00F3275D"/>
    <w:rsid w:val="00F33035"/>
    <w:rsid w:val="00F338C5"/>
    <w:rsid w:val="00F34354"/>
    <w:rsid w:val="00F3498D"/>
    <w:rsid w:val="00F34CFC"/>
    <w:rsid w:val="00F35D54"/>
    <w:rsid w:val="00F35EEA"/>
    <w:rsid w:val="00F362DF"/>
    <w:rsid w:val="00F36E36"/>
    <w:rsid w:val="00F371D0"/>
    <w:rsid w:val="00F37324"/>
    <w:rsid w:val="00F3746D"/>
    <w:rsid w:val="00F37803"/>
    <w:rsid w:val="00F37DE8"/>
    <w:rsid w:val="00F40421"/>
    <w:rsid w:val="00F406FF"/>
    <w:rsid w:val="00F4089C"/>
    <w:rsid w:val="00F40F7E"/>
    <w:rsid w:val="00F412C5"/>
    <w:rsid w:val="00F418CC"/>
    <w:rsid w:val="00F4196E"/>
    <w:rsid w:val="00F41BC1"/>
    <w:rsid w:val="00F41C52"/>
    <w:rsid w:val="00F422FE"/>
    <w:rsid w:val="00F4253C"/>
    <w:rsid w:val="00F42B35"/>
    <w:rsid w:val="00F42BA3"/>
    <w:rsid w:val="00F42D39"/>
    <w:rsid w:val="00F42F22"/>
    <w:rsid w:val="00F42F3C"/>
    <w:rsid w:val="00F43043"/>
    <w:rsid w:val="00F4345F"/>
    <w:rsid w:val="00F4388A"/>
    <w:rsid w:val="00F43AA2"/>
    <w:rsid w:val="00F43EB5"/>
    <w:rsid w:val="00F443AB"/>
    <w:rsid w:val="00F445B0"/>
    <w:rsid w:val="00F4491B"/>
    <w:rsid w:val="00F44B11"/>
    <w:rsid w:val="00F44D28"/>
    <w:rsid w:val="00F45A26"/>
    <w:rsid w:val="00F45ABE"/>
    <w:rsid w:val="00F45C92"/>
    <w:rsid w:val="00F45D1B"/>
    <w:rsid w:val="00F45F7B"/>
    <w:rsid w:val="00F4624C"/>
    <w:rsid w:val="00F46419"/>
    <w:rsid w:val="00F4694A"/>
    <w:rsid w:val="00F46C4D"/>
    <w:rsid w:val="00F46F75"/>
    <w:rsid w:val="00F47483"/>
    <w:rsid w:val="00F479A2"/>
    <w:rsid w:val="00F47B0C"/>
    <w:rsid w:val="00F501FF"/>
    <w:rsid w:val="00F5056F"/>
    <w:rsid w:val="00F50EE7"/>
    <w:rsid w:val="00F510AF"/>
    <w:rsid w:val="00F51479"/>
    <w:rsid w:val="00F51DAF"/>
    <w:rsid w:val="00F51DE9"/>
    <w:rsid w:val="00F52355"/>
    <w:rsid w:val="00F52804"/>
    <w:rsid w:val="00F532AC"/>
    <w:rsid w:val="00F533D7"/>
    <w:rsid w:val="00F54288"/>
    <w:rsid w:val="00F544F1"/>
    <w:rsid w:val="00F549EE"/>
    <w:rsid w:val="00F55309"/>
    <w:rsid w:val="00F55536"/>
    <w:rsid w:val="00F55746"/>
    <w:rsid w:val="00F557A6"/>
    <w:rsid w:val="00F569AC"/>
    <w:rsid w:val="00F56AD0"/>
    <w:rsid w:val="00F57287"/>
    <w:rsid w:val="00F5740F"/>
    <w:rsid w:val="00F60770"/>
    <w:rsid w:val="00F60854"/>
    <w:rsid w:val="00F60B22"/>
    <w:rsid w:val="00F61B26"/>
    <w:rsid w:val="00F61F20"/>
    <w:rsid w:val="00F62156"/>
    <w:rsid w:val="00F62A6D"/>
    <w:rsid w:val="00F6328C"/>
    <w:rsid w:val="00F63B99"/>
    <w:rsid w:val="00F6414E"/>
    <w:rsid w:val="00F64A44"/>
    <w:rsid w:val="00F65457"/>
    <w:rsid w:val="00F654BF"/>
    <w:rsid w:val="00F6572A"/>
    <w:rsid w:val="00F658E6"/>
    <w:rsid w:val="00F65E37"/>
    <w:rsid w:val="00F66AFB"/>
    <w:rsid w:val="00F66F9E"/>
    <w:rsid w:val="00F67367"/>
    <w:rsid w:val="00F673C2"/>
    <w:rsid w:val="00F67F5E"/>
    <w:rsid w:val="00F70495"/>
    <w:rsid w:val="00F70858"/>
    <w:rsid w:val="00F70FBF"/>
    <w:rsid w:val="00F71060"/>
    <w:rsid w:val="00F71398"/>
    <w:rsid w:val="00F714B4"/>
    <w:rsid w:val="00F714FD"/>
    <w:rsid w:val="00F71E1A"/>
    <w:rsid w:val="00F71ED1"/>
    <w:rsid w:val="00F72532"/>
    <w:rsid w:val="00F72CF5"/>
    <w:rsid w:val="00F731D2"/>
    <w:rsid w:val="00F731E8"/>
    <w:rsid w:val="00F736C8"/>
    <w:rsid w:val="00F73A47"/>
    <w:rsid w:val="00F73F10"/>
    <w:rsid w:val="00F74040"/>
    <w:rsid w:val="00F7425B"/>
    <w:rsid w:val="00F74667"/>
    <w:rsid w:val="00F754D3"/>
    <w:rsid w:val="00F75AB5"/>
    <w:rsid w:val="00F75EC3"/>
    <w:rsid w:val="00F75EF3"/>
    <w:rsid w:val="00F76035"/>
    <w:rsid w:val="00F763DF"/>
    <w:rsid w:val="00F764A4"/>
    <w:rsid w:val="00F77736"/>
    <w:rsid w:val="00F777E8"/>
    <w:rsid w:val="00F8058C"/>
    <w:rsid w:val="00F80D4C"/>
    <w:rsid w:val="00F81005"/>
    <w:rsid w:val="00F81A2E"/>
    <w:rsid w:val="00F81FD2"/>
    <w:rsid w:val="00F82255"/>
    <w:rsid w:val="00F82493"/>
    <w:rsid w:val="00F82706"/>
    <w:rsid w:val="00F82CF3"/>
    <w:rsid w:val="00F830B8"/>
    <w:rsid w:val="00F83173"/>
    <w:rsid w:val="00F83518"/>
    <w:rsid w:val="00F851DF"/>
    <w:rsid w:val="00F85363"/>
    <w:rsid w:val="00F8683A"/>
    <w:rsid w:val="00F868A9"/>
    <w:rsid w:val="00F86962"/>
    <w:rsid w:val="00F86DC4"/>
    <w:rsid w:val="00F873CB"/>
    <w:rsid w:val="00F87999"/>
    <w:rsid w:val="00F87C6E"/>
    <w:rsid w:val="00F90B32"/>
    <w:rsid w:val="00F90C70"/>
    <w:rsid w:val="00F9112A"/>
    <w:rsid w:val="00F919DE"/>
    <w:rsid w:val="00F91E3D"/>
    <w:rsid w:val="00F91FEE"/>
    <w:rsid w:val="00F927C0"/>
    <w:rsid w:val="00F928E6"/>
    <w:rsid w:val="00F92ACD"/>
    <w:rsid w:val="00F930E6"/>
    <w:rsid w:val="00F933B5"/>
    <w:rsid w:val="00F93861"/>
    <w:rsid w:val="00F93EE8"/>
    <w:rsid w:val="00F9450D"/>
    <w:rsid w:val="00F9465F"/>
    <w:rsid w:val="00F946B4"/>
    <w:rsid w:val="00F946D3"/>
    <w:rsid w:val="00F9495F"/>
    <w:rsid w:val="00F94B08"/>
    <w:rsid w:val="00F95E4B"/>
    <w:rsid w:val="00F96697"/>
    <w:rsid w:val="00F968F8"/>
    <w:rsid w:val="00F96CCE"/>
    <w:rsid w:val="00F9793C"/>
    <w:rsid w:val="00F97A9D"/>
    <w:rsid w:val="00FA0012"/>
    <w:rsid w:val="00FA08F3"/>
    <w:rsid w:val="00FA0916"/>
    <w:rsid w:val="00FA123A"/>
    <w:rsid w:val="00FA1499"/>
    <w:rsid w:val="00FA1537"/>
    <w:rsid w:val="00FA18D6"/>
    <w:rsid w:val="00FA1937"/>
    <w:rsid w:val="00FA19EB"/>
    <w:rsid w:val="00FA3080"/>
    <w:rsid w:val="00FA47CB"/>
    <w:rsid w:val="00FA5589"/>
    <w:rsid w:val="00FA5EC1"/>
    <w:rsid w:val="00FA66A0"/>
    <w:rsid w:val="00FA7001"/>
    <w:rsid w:val="00FA71EB"/>
    <w:rsid w:val="00FA74AF"/>
    <w:rsid w:val="00FA7873"/>
    <w:rsid w:val="00FA7E8E"/>
    <w:rsid w:val="00FB03EC"/>
    <w:rsid w:val="00FB0D34"/>
    <w:rsid w:val="00FB0D99"/>
    <w:rsid w:val="00FB1386"/>
    <w:rsid w:val="00FB1B2E"/>
    <w:rsid w:val="00FB1CF8"/>
    <w:rsid w:val="00FB2178"/>
    <w:rsid w:val="00FB290A"/>
    <w:rsid w:val="00FB2EFA"/>
    <w:rsid w:val="00FB3219"/>
    <w:rsid w:val="00FB3657"/>
    <w:rsid w:val="00FB3963"/>
    <w:rsid w:val="00FB39FF"/>
    <w:rsid w:val="00FB3A67"/>
    <w:rsid w:val="00FB3F54"/>
    <w:rsid w:val="00FB46A2"/>
    <w:rsid w:val="00FB5D29"/>
    <w:rsid w:val="00FB5EF8"/>
    <w:rsid w:val="00FB6233"/>
    <w:rsid w:val="00FB63E1"/>
    <w:rsid w:val="00FB6A54"/>
    <w:rsid w:val="00FB6B22"/>
    <w:rsid w:val="00FB72C6"/>
    <w:rsid w:val="00FB72D7"/>
    <w:rsid w:val="00FB74A5"/>
    <w:rsid w:val="00FB75E2"/>
    <w:rsid w:val="00FC072C"/>
    <w:rsid w:val="00FC1BAA"/>
    <w:rsid w:val="00FC1C4B"/>
    <w:rsid w:val="00FC2916"/>
    <w:rsid w:val="00FC2BA3"/>
    <w:rsid w:val="00FC30B9"/>
    <w:rsid w:val="00FC31A5"/>
    <w:rsid w:val="00FC320D"/>
    <w:rsid w:val="00FC36BE"/>
    <w:rsid w:val="00FC3F9C"/>
    <w:rsid w:val="00FC435B"/>
    <w:rsid w:val="00FC444C"/>
    <w:rsid w:val="00FC4666"/>
    <w:rsid w:val="00FC5B70"/>
    <w:rsid w:val="00FC61DD"/>
    <w:rsid w:val="00FC6945"/>
    <w:rsid w:val="00FC7192"/>
    <w:rsid w:val="00FC7233"/>
    <w:rsid w:val="00FC7507"/>
    <w:rsid w:val="00FC775E"/>
    <w:rsid w:val="00FC79F2"/>
    <w:rsid w:val="00FD01BD"/>
    <w:rsid w:val="00FD036A"/>
    <w:rsid w:val="00FD055F"/>
    <w:rsid w:val="00FD086C"/>
    <w:rsid w:val="00FD08A5"/>
    <w:rsid w:val="00FD0F58"/>
    <w:rsid w:val="00FD1072"/>
    <w:rsid w:val="00FD1226"/>
    <w:rsid w:val="00FD1816"/>
    <w:rsid w:val="00FD1DB2"/>
    <w:rsid w:val="00FD1EA5"/>
    <w:rsid w:val="00FD24BD"/>
    <w:rsid w:val="00FD25E3"/>
    <w:rsid w:val="00FD2683"/>
    <w:rsid w:val="00FD291F"/>
    <w:rsid w:val="00FD29A3"/>
    <w:rsid w:val="00FD32A2"/>
    <w:rsid w:val="00FD343B"/>
    <w:rsid w:val="00FD3519"/>
    <w:rsid w:val="00FD4714"/>
    <w:rsid w:val="00FD498D"/>
    <w:rsid w:val="00FD5441"/>
    <w:rsid w:val="00FD55C6"/>
    <w:rsid w:val="00FD5F69"/>
    <w:rsid w:val="00FD723A"/>
    <w:rsid w:val="00FD7BB4"/>
    <w:rsid w:val="00FD7CB4"/>
    <w:rsid w:val="00FE0473"/>
    <w:rsid w:val="00FE08A7"/>
    <w:rsid w:val="00FE09FD"/>
    <w:rsid w:val="00FE0E34"/>
    <w:rsid w:val="00FE1DC0"/>
    <w:rsid w:val="00FE1FB6"/>
    <w:rsid w:val="00FE213A"/>
    <w:rsid w:val="00FE239D"/>
    <w:rsid w:val="00FE2FCB"/>
    <w:rsid w:val="00FE3F20"/>
    <w:rsid w:val="00FE4A5D"/>
    <w:rsid w:val="00FE4CA0"/>
    <w:rsid w:val="00FE4F81"/>
    <w:rsid w:val="00FE558F"/>
    <w:rsid w:val="00FE5CDF"/>
    <w:rsid w:val="00FE5E72"/>
    <w:rsid w:val="00FE5FE0"/>
    <w:rsid w:val="00FE606D"/>
    <w:rsid w:val="00FE6835"/>
    <w:rsid w:val="00FE6CD0"/>
    <w:rsid w:val="00FE7DDD"/>
    <w:rsid w:val="00FF01A4"/>
    <w:rsid w:val="00FF0A52"/>
    <w:rsid w:val="00FF0B94"/>
    <w:rsid w:val="00FF0F72"/>
    <w:rsid w:val="00FF1511"/>
    <w:rsid w:val="00FF1AD2"/>
    <w:rsid w:val="00FF22BC"/>
    <w:rsid w:val="00FF24EB"/>
    <w:rsid w:val="00FF252A"/>
    <w:rsid w:val="00FF2792"/>
    <w:rsid w:val="00FF2869"/>
    <w:rsid w:val="00FF28D7"/>
    <w:rsid w:val="00FF2AA1"/>
    <w:rsid w:val="00FF3189"/>
    <w:rsid w:val="00FF39CB"/>
    <w:rsid w:val="00FF3C7C"/>
    <w:rsid w:val="00FF3E8A"/>
    <w:rsid w:val="00FF456B"/>
    <w:rsid w:val="00FF52D0"/>
    <w:rsid w:val="00FF57BF"/>
    <w:rsid w:val="00FF5921"/>
    <w:rsid w:val="00FF5B07"/>
    <w:rsid w:val="00FF5B15"/>
    <w:rsid w:val="00FF6586"/>
    <w:rsid w:val="00FF6734"/>
    <w:rsid w:val="00FF6A20"/>
    <w:rsid w:val="00FF6B51"/>
    <w:rsid w:val="00FF6EBC"/>
    <w:rsid w:val="00FF6F6D"/>
    <w:rsid w:val="00FF786D"/>
    <w:rsid w:val="00FF7C1C"/>
    <w:rsid w:val="00FF7CAC"/>
    <w:rsid w:val="00FF7CF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
    <w:link w:val="1Char"/>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qFormat/>
    <w:rsid w:val="008640D3"/>
    <w:pPr>
      <w:keepNext/>
      <w:spacing w:before="240" w:after="60"/>
      <w:outlineLvl w:val="1"/>
    </w:pPr>
    <w:rPr>
      <w:rFonts w:ascii="Arial" w:hAnsi="Arial" w:cs="Arial"/>
      <w:bCs/>
      <w:iCs/>
      <w:sz w:val="28"/>
      <w:szCs w:val="28"/>
      <w:lang w:val="en-US"/>
    </w:rPr>
  </w:style>
  <w:style w:type="paragraph" w:styleId="3">
    <w:name w:val="heading 3"/>
    <w:basedOn w:val="a"/>
    <w:next w:val="a"/>
    <w:link w:val="3Char"/>
    <w:qFormat/>
    <w:rsid w:val="008D38CA"/>
    <w:pPr>
      <w:keepNext/>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rsid w:val="002843AD"/>
    <w:pPr>
      <w:overflowPunct/>
      <w:autoSpaceDE/>
      <w:autoSpaceDN/>
      <w:adjustRightInd/>
      <w:ind w:left="568" w:hanging="284"/>
      <w:textAlignment w:val="auto"/>
    </w:pPr>
    <w:rPr>
      <w:rFonts w:eastAsia="MS Mincho"/>
    </w:rPr>
  </w:style>
  <w:style w:type="paragraph" w:customStyle="1" w:styleId="B2">
    <w:name w:val="B2"/>
    <w:basedOn w:val="20"/>
    <w:link w:val="B2Char"/>
    <w:rsid w:val="002843AD"/>
    <w:pPr>
      <w:overflowPunct/>
      <w:autoSpaceDE/>
      <w:autoSpaceDN/>
      <w:adjustRightInd/>
      <w:ind w:left="851" w:hanging="284"/>
      <w:textAlignment w:val="auto"/>
    </w:pPr>
    <w:rPr>
      <w:rFonts w:eastAsia="MS Mincho"/>
    </w:rPr>
  </w:style>
  <w:style w:type="paragraph" w:customStyle="1" w:styleId="B3">
    <w:name w:val="B3"/>
    <w:basedOn w:val="30"/>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semiHidden/>
    <w:rsid w:val="00E32B0C"/>
    <w:rPr>
      <w:sz w:val="16"/>
      <w:szCs w:val="16"/>
    </w:rPr>
  </w:style>
  <w:style w:type="paragraph" w:styleId="a8">
    <w:name w:val="annotation text"/>
    <w:basedOn w:val="a"/>
    <w:link w:val="Char0"/>
    <w:semiHidden/>
    <w:rsid w:val="00E32B0C"/>
    <w:rPr>
      <w:lang w:val="x-none"/>
    </w:rPr>
  </w:style>
  <w:style w:type="paragraph" w:styleId="a9">
    <w:name w:val="annotation subject"/>
    <w:basedOn w:val="a8"/>
    <w:next w:val="a8"/>
    <w:semiHidden/>
    <w:rsid w:val="00E32B0C"/>
    <w:rPr>
      <w:b/>
      <w:bCs/>
    </w:rPr>
  </w:style>
  <w:style w:type="paragraph" w:styleId="aa">
    <w:name w:val="caption"/>
    <w:basedOn w:val="a"/>
    <w:next w:val="a"/>
    <w:uiPriority w:val="35"/>
    <w:qFormat/>
    <w:rsid w:val="00504CDB"/>
    <w:rPr>
      <w:b/>
      <w:bCs/>
    </w:rPr>
  </w:style>
  <w:style w:type="table" w:styleId="ab">
    <w:name w:val="Table Grid"/>
    <w:basedOn w:val="a1"/>
    <w:uiPriority w:val="39"/>
    <w:rsid w:val="00DA0A9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C711A3"/>
    <w:pPr>
      <w:keepNext/>
      <w:keepLines/>
      <w:overflowPunct/>
      <w:autoSpaceDE/>
      <w:autoSpaceDN/>
      <w:adjustRightInd/>
      <w:spacing w:after="0"/>
      <w:textAlignment w:val="auto"/>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eastAsia="en-US" w:bidi="ar-SA"/>
    </w:rPr>
  </w:style>
  <w:style w:type="character" w:customStyle="1" w:styleId="3Char">
    <w:name w:val="제목 3 Char"/>
    <w:link w:val="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basedOn w:val="a"/>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af1">
    <w:name w:val="Document Map"/>
    <w:basedOn w:val="a"/>
    <w:link w:val="Char1"/>
    <w:rsid w:val="00D1261B"/>
    <w:rPr>
      <w:rFonts w:ascii="Tahoma" w:hAnsi="Tahoma"/>
      <w:sz w:val="16"/>
      <w:szCs w:val="16"/>
      <w:lang w:val="x-none"/>
    </w:rPr>
  </w:style>
  <w:style w:type="character" w:customStyle="1" w:styleId="Char1">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바탕" w:hAnsi="Arial"/>
      <w:b/>
      <w:sz w:val="18"/>
    </w:rPr>
  </w:style>
  <w:style w:type="character" w:customStyle="1" w:styleId="Char0">
    <w:name w:val="메모 텍스트 Char"/>
    <w:link w:val="a8"/>
    <w:semiHidden/>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Char">
    <w:name w:val="머리글 Char"/>
    <w:aliases w:val="header odd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2"/>
    <w:uiPriority w:val="99"/>
    <w:rsid w:val="00CB07C7"/>
    <w:pPr>
      <w:tabs>
        <w:tab w:val="center" w:pos="4513"/>
        <w:tab w:val="right" w:pos="9026"/>
      </w:tabs>
      <w:snapToGrid w:val="0"/>
    </w:pPr>
  </w:style>
  <w:style w:type="character" w:customStyle="1" w:styleId="Char2">
    <w:name w:val="바닥글 Char"/>
    <w:link w:val="af5"/>
    <w:uiPriority w:val="99"/>
    <w:rsid w:val="00CB07C7"/>
    <w:rPr>
      <w:rFonts w:eastAsia="Times New Roman"/>
      <w:lang w:val="en-GB" w:eastAsia="en-US"/>
    </w:rPr>
  </w:style>
  <w:style w:type="paragraph" w:styleId="af6">
    <w:name w:val="Normal (Web)"/>
    <w:basedOn w:val="a"/>
    <w:uiPriority w:val="99"/>
    <w:unhideWhenUsed/>
    <w:rsid w:val="003278A0"/>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EditorsNote">
    <w:name w:val="Editor's Note"/>
    <w:basedOn w:val="NO"/>
    <w:rsid w:val="00595AF2"/>
    <w:pPr>
      <w:overflowPunct/>
      <w:autoSpaceDE/>
      <w:autoSpaceDN/>
      <w:adjustRightInd/>
      <w:textAlignment w:val="auto"/>
    </w:pPr>
    <w:rPr>
      <w:rFonts w:eastAsia="맑은 고딕"/>
      <w:color w:val="FF0000"/>
      <w:lang w:eastAsia="en-US"/>
    </w:rPr>
  </w:style>
  <w:style w:type="paragraph" w:customStyle="1" w:styleId="Guidance">
    <w:name w:val="Guidance"/>
    <w:basedOn w:val="a"/>
    <w:rsid w:val="0056478B"/>
    <w:pPr>
      <w:overflowPunct/>
      <w:autoSpaceDE/>
      <w:autoSpaceDN/>
      <w:adjustRightInd/>
      <w:textAlignment w:val="auto"/>
    </w:pPr>
    <w:rPr>
      <w:rFonts w:eastAsia="MS Mincho"/>
      <w:i/>
      <w:color w:val="0000FF"/>
    </w:rPr>
  </w:style>
  <w:style w:type="paragraph" w:customStyle="1" w:styleId="3GPPHeader">
    <w:name w:val="3GPP_Header"/>
    <w:basedOn w:val="a"/>
    <w:rsid w:val="00960E70"/>
    <w:pPr>
      <w:tabs>
        <w:tab w:val="left" w:pos="1701"/>
        <w:tab w:val="right" w:pos="9639"/>
      </w:tabs>
      <w:spacing w:after="240"/>
      <w:jc w:val="both"/>
    </w:pPr>
    <w:rPr>
      <w:rFonts w:ascii="Arial" w:hAnsi="Arial"/>
      <w:b/>
      <w:sz w:val="24"/>
      <w:lang w:eastAsia="zh-CN"/>
    </w:rPr>
  </w:style>
  <w:style w:type="paragraph" w:customStyle="1" w:styleId="obsandpros">
    <w:name w:val="obs and pros"/>
    <w:basedOn w:val="a"/>
    <w:link w:val="obsandprosChar"/>
    <w:qFormat/>
    <w:rsid w:val="00A41D87"/>
    <w:pPr>
      <w:tabs>
        <w:tab w:val="left" w:pos="1418"/>
      </w:tabs>
      <w:overflowPunct/>
      <w:autoSpaceDE/>
      <w:autoSpaceDN/>
      <w:adjustRightInd/>
      <w:spacing w:after="200" w:line="276" w:lineRule="auto"/>
      <w:ind w:left="1418" w:hanging="1418"/>
      <w:textAlignment w:val="auto"/>
    </w:pPr>
    <w:rPr>
      <w:rFonts w:eastAsia="맑은 고딕"/>
      <w:kern w:val="2"/>
      <w:szCs w:val="22"/>
      <w:lang w:val="en-US" w:eastAsia="ko-KR"/>
    </w:rPr>
  </w:style>
  <w:style w:type="character" w:customStyle="1" w:styleId="obsandprosChar">
    <w:name w:val="obs and pros Char"/>
    <w:link w:val="obsandpros"/>
    <w:rsid w:val="00A41D87"/>
    <w:rPr>
      <w:rFonts w:eastAsia="맑은 고딕"/>
      <w:kern w:val="2"/>
      <w:szCs w:val="22"/>
    </w:rPr>
  </w:style>
  <w:style w:type="table" w:styleId="-1">
    <w:name w:val="Light List Accent 1"/>
    <w:basedOn w:val="a1"/>
    <w:uiPriority w:val="61"/>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0">
    <w:name w:val="Light Grid Accent 1"/>
    <w:basedOn w:val="a1"/>
    <w:uiPriority w:val="62"/>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맑은 고딕" w:eastAsia="맑은 고딕" w:hAnsi="맑은 고딕"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맑은 고딕" w:eastAsia="맑은 고딕" w:hAnsi="맑은 고딕"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맑은 고딕" w:eastAsia="맑은 고딕" w:hAnsi="맑은 고딕" w:cs="Times New Roman"/>
        <w:b/>
        <w:bCs/>
      </w:rPr>
    </w:tblStylePr>
    <w:tblStylePr w:type="lastCol">
      <w:rPr>
        <w:rFonts w:ascii="맑은 고딕" w:eastAsia="맑은 고딕" w:hAnsi="맑은 고딕"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af7">
    <w:name w:val="Title"/>
    <w:basedOn w:val="a"/>
    <w:link w:val="Char3"/>
    <w:qFormat/>
    <w:rsid w:val="004F07BE"/>
    <w:pPr>
      <w:spacing w:after="120"/>
      <w:jc w:val="center"/>
    </w:pPr>
    <w:rPr>
      <w:rFonts w:ascii="Arial" w:eastAsia="MS Mincho" w:hAnsi="Arial"/>
      <w:b/>
      <w:sz w:val="24"/>
      <w:lang w:val="de-DE"/>
    </w:rPr>
  </w:style>
  <w:style w:type="character" w:customStyle="1" w:styleId="Char3">
    <w:name w:val="제목 Char"/>
    <w:link w:val="af7"/>
    <w:rsid w:val="004F07BE"/>
    <w:rPr>
      <w:rFonts w:ascii="Arial" w:eastAsia="MS Mincho" w:hAnsi="Arial"/>
      <w:b/>
      <w:sz w:val="24"/>
      <w:lang w:val="de-D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
    <w:link w:val="1Char"/>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qFormat/>
    <w:rsid w:val="008640D3"/>
    <w:pPr>
      <w:keepNext/>
      <w:spacing w:before="240" w:after="60"/>
      <w:outlineLvl w:val="1"/>
    </w:pPr>
    <w:rPr>
      <w:rFonts w:ascii="Arial" w:hAnsi="Arial" w:cs="Arial"/>
      <w:bCs/>
      <w:iCs/>
      <w:sz w:val="28"/>
      <w:szCs w:val="28"/>
      <w:lang w:val="en-US"/>
    </w:rPr>
  </w:style>
  <w:style w:type="paragraph" w:styleId="3">
    <w:name w:val="heading 3"/>
    <w:basedOn w:val="a"/>
    <w:next w:val="a"/>
    <w:link w:val="3Char"/>
    <w:qFormat/>
    <w:rsid w:val="008D38CA"/>
    <w:pPr>
      <w:keepNext/>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rsid w:val="002843AD"/>
    <w:pPr>
      <w:overflowPunct/>
      <w:autoSpaceDE/>
      <w:autoSpaceDN/>
      <w:adjustRightInd/>
      <w:ind w:left="568" w:hanging="284"/>
      <w:textAlignment w:val="auto"/>
    </w:pPr>
    <w:rPr>
      <w:rFonts w:eastAsia="MS Mincho"/>
    </w:rPr>
  </w:style>
  <w:style w:type="paragraph" w:customStyle="1" w:styleId="B2">
    <w:name w:val="B2"/>
    <w:basedOn w:val="20"/>
    <w:link w:val="B2Char"/>
    <w:rsid w:val="002843AD"/>
    <w:pPr>
      <w:overflowPunct/>
      <w:autoSpaceDE/>
      <w:autoSpaceDN/>
      <w:adjustRightInd/>
      <w:ind w:left="851" w:hanging="284"/>
      <w:textAlignment w:val="auto"/>
    </w:pPr>
    <w:rPr>
      <w:rFonts w:eastAsia="MS Mincho"/>
    </w:rPr>
  </w:style>
  <w:style w:type="paragraph" w:customStyle="1" w:styleId="B3">
    <w:name w:val="B3"/>
    <w:basedOn w:val="30"/>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semiHidden/>
    <w:rsid w:val="00E32B0C"/>
    <w:rPr>
      <w:sz w:val="16"/>
      <w:szCs w:val="16"/>
    </w:rPr>
  </w:style>
  <w:style w:type="paragraph" w:styleId="a8">
    <w:name w:val="annotation text"/>
    <w:basedOn w:val="a"/>
    <w:link w:val="Char0"/>
    <w:semiHidden/>
    <w:rsid w:val="00E32B0C"/>
    <w:rPr>
      <w:lang w:val="x-none"/>
    </w:rPr>
  </w:style>
  <w:style w:type="paragraph" w:styleId="a9">
    <w:name w:val="annotation subject"/>
    <w:basedOn w:val="a8"/>
    <w:next w:val="a8"/>
    <w:semiHidden/>
    <w:rsid w:val="00E32B0C"/>
    <w:rPr>
      <w:b/>
      <w:bCs/>
    </w:rPr>
  </w:style>
  <w:style w:type="paragraph" w:styleId="aa">
    <w:name w:val="caption"/>
    <w:basedOn w:val="a"/>
    <w:next w:val="a"/>
    <w:uiPriority w:val="35"/>
    <w:qFormat/>
    <w:rsid w:val="00504CDB"/>
    <w:rPr>
      <w:b/>
      <w:bCs/>
    </w:rPr>
  </w:style>
  <w:style w:type="table" w:styleId="ab">
    <w:name w:val="Table Grid"/>
    <w:basedOn w:val="a1"/>
    <w:uiPriority w:val="39"/>
    <w:rsid w:val="00DA0A9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C711A3"/>
    <w:pPr>
      <w:keepNext/>
      <w:keepLines/>
      <w:overflowPunct/>
      <w:autoSpaceDE/>
      <w:autoSpaceDN/>
      <w:adjustRightInd/>
      <w:spacing w:after="0"/>
      <w:textAlignment w:val="auto"/>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eastAsia="en-US" w:bidi="ar-SA"/>
    </w:rPr>
  </w:style>
  <w:style w:type="character" w:customStyle="1" w:styleId="3Char">
    <w:name w:val="제목 3 Char"/>
    <w:link w:val="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basedOn w:val="a"/>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af1">
    <w:name w:val="Document Map"/>
    <w:basedOn w:val="a"/>
    <w:link w:val="Char1"/>
    <w:rsid w:val="00D1261B"/>
    <w:rPr>
      <w:rFonts w:ascii="Tahoma" w:hAnsi="Tahoma"/>
      <w:sz w:val="16"/>
      <w:szCs w:val="16"/>
      <w:lang w:val="x-none"/>
    </w:rPr>
  </w:style>
  <w:style w:type="character" w:customStyle="1" w:styleId="Char1">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바탕" w:hAnsi="Arial"/>
      <w:b/>
      <w:sz w:val="18"/>
    </w:rPr>
  </w:style>
  <w:style w:type="character" w:customStyle="1" w:styleId="Char0">
    <w:name w:val="메모 텍스트 Char"/>
    <w:link w:val="a8"/>
    <w:semiHidden/>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Char">
    <w:name w:val="머리글 Char"/>
    <w:aliases w:val="header odd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2"/>
    <w:uiPriority w:val="99"/>
    <w:rsid w:val="00CB07C7"/>
    <w:pPr>
      <w:tabs>
        <w:tab w:val="center" w:pos="4513"/>
        <w:tab w:val="right" w:pos="9026"/>
      </w:tabs>
      <w:snapToGrid w:val="0"/>
    </w:pPr>
  </w:style>
  <w:style w:type="character" w:customStyle="1" w:styleId="Char2">
    <w:name w:val="바닥글 Char"/>
    <w:link w:val="af5"/>
    <w:uiPriority w:val="99"/>
    <w:rsid w:val="00CB07C7"/>
    <w:rPr>
      <w:rFonts w:eastAsia="Times New Roman"/>
      <w:lang w:val="en-GB" w:eastAsia="en-US"/>
    </w:rPr>
  </w:style>
  <w:style w:type="paragraph" w:styleId="af6">
    <w:name w:val="Normal (Web)"/>
    <w:basedOn w:val="a"/>
    <w:uiPriority w:val="99"/>
    <w:unhideWhenUsed/>
    <w:rsid w:val="003278A0"/>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EditorsNote">
    <w:name w:val="Editor's Note"/>
    <w:basedOn w:val="NO"/>
    <w:rsid w:val="00595AF2"/>
    <w:pPr>
      <w:overflowPunct/>
      <w:autoSpaceDE/>
      <w:autoSpaceDN/>
      <w:adjustRightInd/>
      <w:textAlignment w:val="auto"/>
    </w:pPr>
    <w:rPr>
      <w:rFonts w:eastAsia="맑은 고딕"/>
      <w:color w:val="FF0000"/>
      <w:lang w:eastAsia="en-US"/>
    </w:rPr>
  </w:style>
  <w:style w:type="paragraph" w:customStyle="1" w:styleId="Guidance">
    <w:name w:val="Guidance"/>
    <w:basedOn w:val="a"/>
    <w:rsid w:val="0056478B"/>
    <w:pPr>
      <w:overflowPunct/>
      <w:autoSpaceDE/>
      <w:autoSpaceDN/>
      <w:adjustRightInd/>
      <w:textAlignment w:val="auto"/>
    </w:pPr>
    <w:rPr>
      <w:rFonts w:eastAsia="MS Mincho"/>
      <w:i/>
      <w:color w:val="0000FF"/>
    </w:rPr>
  </w:style>
  <w:style w:type="paragraph" w:customStyle="1" w:styleId="3GPPHeader">
    <w:name w:val="3GPP_Header"/>
    <w:basedOn w:val="a"/>
    <w:rsid w:val="00960E70"/>
    <w:pPr>
      <w:tabs>
        <w:tab w:val="left" w:pos="1701"/>
        <w:tab w:val="right" w:pos="9639"/>
      </w:tabs>
      <w:spacing w:after="240"/>
      <w:jc w:val="both"/>
    </w:pPr>
    <w:rPr>
      <w:rFonts w:ascii="Arial" w:hAnsi="Arial"/>
      <w:b/>
      <w:sz w:val="24"/>
      <w:lang w:eastAsia="zh-CN"/>
    </w:rPr>
  </w:style>
  <w:style w:type="paragraph" w:customStyle="1" w:styleId="obsandpros">
    <w:name w:val="obs and pros"/>
    <w:basedOn w:val="a"/>
    <w:link w:val="obsandprosChar"/>
    <w:qFormat/>
    <w:rsid w:val="00A41D87"/>
    <w:pPr>
      <w:tabs>
        <w:tab w:val="left" w:pos="1418"/>
      </w:tabs>
      <w:overflowPunct/>
      <w:autoSpaceDE/>
      <w:autoSpaceDN/>
      <w:adjustRightInd/>
      <w:spacing w:after="200" w:line="276" w:lineRule="auto"/>
      <w:ind w:left="1418" w:hanging="1418"/>
      <w:textAlignment w:val="auto"/>
    </w:pPr>
    <w:rPr>
      <w:rFonts w:eastAsia="맑은 고딕"/>
      <w:kern w:val="2"/>
      <w:szCs w:val="22"/>
      <w:lang w:val="en-US" w:eastAsia="ko-KR"/>
    </w:rPr>
  </w:style>
  <w:style w:type="character" w:customStyle="1" w:styleId="obsandprosChar">
    <w:name w:val="obs and pros Char"/>
    <w:link w:val="obsandpros"/>
    <w:rsid w:val="00A41D87"/>
    <w:rPr>
      <w:rFonts w:eastAsia="맑은 고딕"/>
      <w:kern w:val="2"/>
      <w:szCs w:val="22"/>
    </w:rPr>
  </w:style>
  <w:style w:type="table" w:styleId="-1">
    <w:name w:val="Light List Accent 1"/>
    <w:basedOn w:val="a1"/>
    <w:uiPriority w:val="61"/>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0">
    <w:name w:val="Light Grid Accent 1"/>
    <w:basedOn w:val="a1"/>
    <w:uiPriority w:val="62"/>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맑은 고딕" w:eastAsia="맑은 고딕" w:hAnsi="맑은 고딕"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맑은 고딕" w:eastAsia="맑은 고딕" w:hAnsi="맑은 고딕"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맑은 고딕" w:eastAsia="맑은 고딕" w:hAnsi="맑은 고딕" w:cs="Times New Roman"/>
        <w:b/>
        <w:bCs/>
      </w:rPr>
    </w:tblStylePr>
    <w:tblStylePr w:type="lastCol">
      <w:rPr>
        <w:rFonts w:ascii="맑은 고딕" w:eastAsia="맑은 고딕" w:hAnsi="맑은 고딕"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af7">
    <w:name w:val="Title"/>
    <w:basedOn w:val="a"/>
    <w:link w:val="Char3"/>
    <w:qFormat/>
    <w:rsid w:val="004F07BE"/>
    <w:pPr>
      <w:spacing w:after="120"/>
      <w:jc w:val="center"/>
    </w:pPr>
    <w:rPr>
      <w:rFonts w:ascii="Arial" w:eastAsia="MS Mincho" w:hAnsi="Arial"/>
      <w:b/>
      <w:sz w:val="24"/>
      <w:lang w:val="de-DE"/>
    </w:rPr>
  </w:style>
  <w:style w:type="character" w:customStyle="1" w:styleId="Char3">
    <w:name w:val="제목 Char"/>
    <w:link w:val="af7"/>
    <w:rsid w:val="004F07BE"/>
    <w:rPr>
      <w:rFonts w:ascii="Arial" w:eastAsia="MS Mincho" w:hAnsi="Arial"/>
      <w:b/>
      <w:sz w:val="24"/>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001380">
      <w:bodyDiv w:val="1"/>
      <w:marLeft w:val="0"/>
      <w:marRight w:val="0"/>
      <w:marTop w:val="0"/>
      <w:marBottom w:val="0"/>
      <w:divBdr>
        <w:top w:val="none" w:sz="0" w:space="0" w:color="auto"/>
        <w:left w:val="none" w:sz="0" w:space="0" w:color="auto"/>
        <w:bottom w:val="none" w:sz="0" w:space="0" w:color="auto"/>
        <w:right w:val="none" w:sz="0" w:space="0" w:color="auto"/>
      </w:divBdr>
    </w:div>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50277">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1972109">
      <w:bodyDiv w:val="1"/>
      <w:marLeft w:val="0"/>
      <w:marRight w:val="0"/>
      <w:marTop w:val="0"/>
      <w:marBottom w:val="0"/>
      <w:divBdr>
        <w:top w:val="none" w:sz="0" w:space="0" w:color="auto"/>
        <w:left w:val="none" w:sz="0" w:space="0" w:color="auto"/>
        <w:bottom w:val="none" w:sz="0" w:space="0" w:color="auto"/>
        <w:right w:val="none" w:sz="0" w:space="0" w:color="auto"/>
      </w:divBdr>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0629835">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369636">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29826966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10155801">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2378121">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98875198">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80396578">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05103125">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1369000">
      <w:bodyDiv w:val="1"/>
      <w:marLeft w:val="0"/>
      <w:marRight w:val="0"/>
      <w:marTop w:val="0"/>
      <w:marBottom w:val="0"/>
      <w:divBdr>
        <w:top w:val="none" w:sz="0" w:space="0" w:color="auto"/>
        <w:left w:val="none" w:sz="0" w:space="0" w:color="auto"/>
        <w:bottom w:val="none" w:sz="0" w:space="0" w:color="auto"/>
        <w:right w:val="none" w:sz="0" w:space="0" w:color="auto"/>
      </w:divBdr>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0638880">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00808785">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63640572">
      <w:bodyDiv w:val="1"/>
      <w:marLeft w:val="0"/>
      <w:marRight w:val="0"/>
      <w:marTop w:val="0"/>
      <w:marBottom w:val="0"/>
      <w:divBdr>
        <w:top w:val="none" w:sz="0" w:space="0" w:color="auto"/>
        <w:left w:val="none" w:sz="0" w:space="0" w:color="auto"/>
        <w:bottom w:val="none" w:sz="0" w:space="0" w:color="auto"/>
        <w:right w:val="none" w:sz="0" w:space="0" w:color="auto"/>
      </w:divBdr>
    </w:div>
    <w:div w:id="878124657">
      <w:bodyDiv w:val="1"/>
      <w:marLeft w:val="0"/>
      <w:marRight w:val="0"/>
      <w:marTop w:val="0"/>
      <w:marBottom w:val="0"/>
      <w:divBdr>
        <w:top w:val="none" w:sz="0" w:space="0" w:color="auto"/>
        <w:left w:val="none" w:sz="0" w:space="0" w:color="auto"/>
        <w:bottom w:val="none" w:sz="0" w:space="0" w:color="auto"/>
        <w:right w:val="none" w:sz="0" w:space="0" w:color="auto"/>
      </w:divBdr>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20222535">
      <w:bodyDiv w:val="1"/>
      <w:marLeft w:val="0"/>
      <w:marRight w:val="0"/>
      <w:marTop w:val="0"/>
      <w:marBottom w:val="0"/>
      <w:divBdr>
        <w:top w:val="none" w:sz="0" w:space="0" w:color="auto"/>
        <w:left w:val="none" w:sz="0" w:space="0" w:color="auto"/>
        <w:bottom w:val="none" w:sz="0" w:space="0" w:color="auto"/>
        <w:right w:val="none" w:sz="0" w:space="0" w:color="auto"/>
      </w:divBdr>
    </w:div>
    <w:div w:id="1155298352">
      <w:bodyDiv w:val="1"/>
      <w:marLeft w:val="0"/>
      <w:marRight w:val="0"/>
      <w:marTop w:val="0"/>
      <w:marBottom w:val="0"/>
      <w:divBdr>
        <w:top w:val="none" w:sz="0" w:space="0" w:color="auto"/>
        <w:left w:val="none" w:sz="0" w:space="0" w:color="auto"/>
        <w:bottom w:val="none" w:sz="0" w:space="0" w:color="auto"/>
        <w:right w:val="none" w:sz="0" w:space="0" w:color="auto"/>
      </w:divBdr>
      <w:divsChild>
        <w:div w:id="212810770">
          <w:marLeft w:val="331"/>
          <w:marRight w:val="0"/>
          <w:marTop w:val="160"/>
          <w:marBottom w:val="0"/>
          <w:divBdr>
            <w:top w:val="none" w:sz="0" w:space="0" w:color="auto"/>
            <w:left w:val="none" w:sz="0" w:space="0" w:color="auto"/>
            <w:bottom w:val="none" w:sz="0" w:space="0" w:color="auto"/>
            <w:right w:val="none" w:sz="0" w:space="0" w:color="auto"/>
          </w:divBdr>
        </w:div>
        <w:div w:id="256406184">
          <w:marLeft w:val="331"/>
          <w:marRight w:val="0"/>
          <w:marTop w:val="160"/>
          <w:marBottom w:val="0"/>
          <w:divBdr>
            <w:top w:val="none" w:sz="0" w:space="0" w:color="auto"/>
            <w:left w:val="none" w:sz="0" w:space="0" w:color="auto"/>
            <w:bottom w:val="none" w:sz="0" w:space="0" w:color="auto"/>
            <w:right w:val="none" w:sz="0" w:space="0" w:color="auto"/>
          </w:divBdr>
        </w:div>
        <w:div w:id="343745206">
          <w:marLeft w:val="331"/>
          <w:marRight w:val="0"/>
          <w:marTop w:val="160"/>
          <w:marBottom w:val="0"/>
          <w:divBdr>
            <w:top w:val="none" w:sz="0" w:space="0" w:color="auto"/>
            <w:left w:val="none" w:sz="0" w:space="0" w:color="auto"/>
            <w:bottom w:val="none" w:sz="0" w:space="0" w:color="auto"/>
            <w:right w:val="none" w:sz="0" w:space="0" w:color="auto"/>
          </w:divBdr>
        </w:div>
        <w:div w:id="495852177">
          <w:marLeft w:val="331"/>
          <w:marRight w:val="0"/>
          <w:marTop w:val="160"/>
          <w:marBottom w:val="0"/>
          <w:divBdr>
            <w:top w:val="none" w:sz="0" w:space="0" w:color="auto"/>
            <w:left w:val="none" w:sz="0" w:space="0" w:color="auto"/>
            <w:bottom w:val="none" w:sz="0" w:space="0" w:color="auto"/>
            <w:right w:val="none" w:sz="0" w:space="0" w:color="auto"/>
          </w:divBdr>
        </w:div>
        <w:div w:id="510679077">
          <w:marLeft w:val="331"/>
          <w:marRight w:val="0"/>
          <w:marTop w:val="160"/>
          <w:marBottom w:val="0"/>
          <w:divBdr>
            <w:top w:val="none" w:sz="0" w:space="0" w:color="auto"/>
            <w:left w:val="none" w:sz="0" w:space="0" w:color="auto"/>
            <w:bottom w:val="none" w:sz="0" w:space="0" w:color="auto"/>
            <w:right w:val="none" w:sz="0" w:space="0" w:color="auto"/>
          </w:divBdr>
        </w:div>
        <w:div w:id="777138463">
          <w:marLeft w:val="230"/>
          <w:marRight w:val="0"/>
          <w:marTop w:val="200"/>
          <w:marBottom w:val="0"/>
          <w:divBdr>
            <w:top w:val="none" w:sz="0" w:space="0" w:color="auto"/>
            <w:left w:val="none" w:sz="0" w:space="0" w:color="auto"/>
            <w:bottom w:val="none" w:sz="0" w:space="0" w:color="auto"/>
            <w:right w:val="none" w:sz="0" w:space="0" w:color="auto"/>
          </w:divBdr>
        </w:div>
        <w:div w:id="1207137116">
          <w:marLeft w:val="230"/>
          <w:marRight w:val="0"/>
          <w:marTop w:val="200"/>
          <w:marBottom w:val="0"/>
          <w:divBdr>
            <w:top w:val="none" w:sz="0" w:space="0" w:color="auto"/>
            <w:left w:val="none" w:sz="0" w:space="0" w:color="auto"/>
            <w:bottom w:val="none" w:sz="0" w:space="0" w:color="auto"/>
            <w:right w:val="none" w:sz="0" w:space="0" w:color="auto"/>
          </w:divBdr>
        </w:div>
        <w:div w:id="2096323616">
          <w:marLeft w:val="331"/>
          <w:marRight w:val="0"/>
          <w:marTop w:val="160"/>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2444315">
      <w:bodyDiv w:val="1"/>
      <w:marLeft w:val="0"/>
      <w:marRight w:val="0"/>
      <w:marTop w:val="0"/>
      <w:marBottom w:val="0"/>
      <w:divBdr>
        <w:top w:val="none" w:sz="0" w:space="0" w:color="auto"/>
        <w:left w:val="none" w:sz="0" w:space="0" w:color="auto"/>
        <w:bottom w:val="none" w:sz="0" w:space="0" w:color="auto"/>
        <w:right w:val="none" w:sz="0" w:space="0" w:color="auto"/>
      </w:divBdr>
    </w:div>
    <w:div w:id="1222793556">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7250498">
      <w:bodyDiv w:val="1"/>
      <w:marLeft w:val="0"/>
      <w:marRight w:val="0"/>
      <w:marTop w:val="0"/>
      <w:marBottom w:val="0"/>
      <w:divBdr>
        <w:top w:val="none" w:sz="0" w:space="0" w:color="auto"/>
        <w:left w:val="none" w:sz="0" w:space="0" w:color="auto"/>
        <w:bottom w:val="none" w:sz="0" w:space="0" w:color="auto"/>
        <w:right w:val="none" w:sz="0" w:space="0" w:color="auto"/>
      </w:divBdr>
    </w:div>
    <w:div w:id="1355301085">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04912666">
      <w:bodyDiv w:val="1"/>
      <w:marLeft w:val="0"/>
      <w:marRight w:val="0"/>
      <w:marTop w:val="0"/>
      <w:marBottom w:val="0"/>
      <w:divBdr>
        <w:top w:val="none" w:sz="0" w:space="0" w:color="auto"/>
        <w:left w:val="none" w:sz="0" w:space="0" w:color="auto"/>
        <w:bottom w:val="none" w:sz="0" w:space="0" w:color="auto"/>
        <w:right w:val="none" w:sz="0" w:space="0" w:color="auto"/>
      </w:divBdr>
    </w:div>
    <w:div w:id="1410152028">
      <w:bodyDiv w:val="1"/>
      <w:marLeft w:val="0"/>
      <w:marRight w:val="0"/>
      <w:marTop w:val="0"/>
      <w:marBottom w:val="0"/>
      <w:divBdr>
        <w:top w:val="none" w:sz="0" w:space="0" w:color="auto"/>
        <w:left w:val="none" w:sz="0" w:space="0" w:color="auto"/>
        <w:bottom w:val="none" w:sz="0" w:space="0" w:color="auto"/>
        <w:right w:val="none" w:sz="0" w:space="0" w:color="auto"/>
      </w:divBdr>
    </w:div>
    <w:div w:id="1469471487">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14997142">
      <w:bodyDiv w:val="1"/>
      <w:marLeft w:val="0"/>
      <w:marRight w:val="0"/>
      <w:marTop w:val="0"/>
      <w:marBottom w:val="0"/>
      <w:divBdr>
        <w:top w:val="none" w:sz="0" w:space="0" w:color="auto"/>
        <w:left w:val="none" w:sz="0" w:space="0" w:color="auto"/>
        <w:bottom w:val="none" w:sz="0" w:space="0" w:color="auto"/>
        <w:right w:val="none" w:sz="0" w:space="0" w:color="auto"/>
      </w:divBdr>
    </w:div>
    <w:div w:id="1532302507">
      <w:bodyDiv w:val="1"/>
      <w:marLeft w:val="0"/>
      <w:marRight w:val="0"/>
      <w:marTop w:val="0"/>
      <w:marBottom w:val="0"/>
      <w:divBdr>
        <w:top w:val="none" w:sz="0" w:space="0" w:color="auto"/>
        <w:left w:val="none" w:sz="0" w:space="0" w:color="auto"/>
        <w:bottom w:val="none" w:sz="0" w:space="0" w:color="auto"/>
        <w:right w:val="none" w:sz="0" w:space="0" w:color="auto"/>
      </w:divBdr>
    </w:div>
    <w:div w:id="1579972887">
      <w:bodyDiv w:val="1"/>
      <w:marLeft w:val="0"/>
      <w:marRight w:val="0"/>
      <w:marTop w:val="0"/>
      <w:marBottom w:val="0"/>
      <w:divBdr>
        <w:top w:val="none" w:sz="0" w:space="0" w:color="auto"/>
        <w:left w:val="none" w:sz="0" w:space="0" w:color="auto"/>
        <w:bottom w:val="none" w:sz="0" w:space="0" w:color="auto"/>
        <w:right w:val="none" w:sz="0" w:space="0" w:color="auto"/>
      </w:divBdr>
    </w:div>
    <w:div w:id="1615936701">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3460825">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35804900">
      <w:bodyDiv w:val="1"/>
      <w:marLeft w:val="0"/>
      <w:marRight w:val="0"/>
      <w:marTop w:val="0"/>
      <w:marBottom w:val="0"/>
      <w:divBdr>
        <w:top w:val="none" w:sz="0" w:space="0" w:color="auto"/>
        <w:left w:val="none" w:sz="0" w:space="0" w:color="auto"/>
        <w:bottom w:val="none" w:sz="0" w:space="0" w:color="auto"/>
        <w:right w:val="none" w:sz="0" w:space="0" w:color="auto"/>
      </w:divBdr>
    </w:div>
    <w:div w:id="1838882899">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14993">
      <w:bodyDiv w:val="1"/>
      <w:marLeft w:val="0"/>
      <w:marRight w:val="0"/>
      <w:marTop w:val="0"/>
      <w:marBottom w:val="0"/>
      <w:divBdr>
        <w:top w:val="none" w:sz="0" w:space="0" w:color="auto"/>
        <w:left w:val="none" w:sz="0" w:space="0" w:color="auto"/>
        <w:bottom w:val="none" w:sz="0" w:space="0" w:color="auto"/>
        <w:right w:val="none" w:sz="0" w:space="0" w:color="auto"/>
      </w:divBdr>
    </w:div>
    <w:div w:id="1923759203">
      <w:bodyDiv w:val="1"/>
      <w:marLeft w:val="0"/>
      <w:marRight w:val="0"/>
      <w:marTop w:val="0"/>
      <w:marBottom w:val="0"/>
      <w:divBdr>
        <w:top w:val="none" w:sz="0" w:space="0" w:color="auto"/>
        <w:left w:val="none" w:sz="0" w:space="0" w:color="auto"/>
        <w:bottom w:val="none" w:sz="0" w:space="0" w:color="auto"/>
        <w:right w:val="none" w:sz="0" w:space="0" w:color="auto"/>
      </w:divBdr>
    </w:div>
    <w:div w:id="1951013482">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392084">
      <w:bodyDiv w:val="1"/>
      <w:marLeft w:val="0"/>
      <w:marRight w:val="0"/>
      <w:marTop w:val="0"/>
      <w:marBottom w:val="0"/>
      <w:divBdr>
        <w:top w:val="none" w:sz="0" w:space="0" w:color="auto"/>
        <w:left w:val="none" w:sz="0" w:space="0" w:color="auto"/>
        <w:bottom w:val="none" w:sz="0" w:space="0" w:color="auto"/>
        <w:right w:val="none" w:sz="0" w:space="0" w:color="auto"/>
      </w:divBdr>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1277868">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98091130">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91872B-6C84-43CB-8E0F-108E0EB25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4</Pages>
  <Words>1711</Words>
  <Characters>9757</Characters>
  <Application>Microsoft Office Word</Application>
  <DocSecurity>0</DocSecurity>
  <Lines>81</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R1-132977</vt:lpstr>
      <vt:lpstr>R1-132977</vt:lpstr>
    </vt:vector>
  </TitlesOfParts>
  <Company>Alcatel-Lucent</Company>
  <LinksUpToDate>false</LinksUpToDate>
  <CharactersWithSpaces>11446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Alcatel-Lucent</dc:creator>
  <cp:lastModifiedBy>SHR_2</cp:lastModifiedBy>
  <cp:revision>59</cp:revision>
  <cp:lastPrinted>2016-09-30T10:25:00Z</cp:lastPrinted>
  <dcterms:created xsi:type="dcterms:W3CDTF">2017-05-01T06:59:00Z</dcterms:created>
  <dcterms:modified xsi:type="dcterms:W3CDTF">2017-09-29T06:02:00Z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